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20BC6" w14:textId="00FBA28F" w:rsidR="008928F3" w:rsidRDefault="008928F3" w:rsidP="007B000E">
      <w:pPr>
        <w:jc w:val="center"/>
        <w:rPr>
          <w:b/>
          <w:sz w:val="28"/>
          <w:szCs w:val="28"/>
        </w:rPr>
      </w:pPr>
      <w:r>
        <w:rPr>
          <w:b/>
          <w:sz w:val="28"/>
          <w:szCs w:val="28"/>
        </w:rPr>
        <w:t>English 1101: English Composition I</w:t>
      </w:r>
    </w:p>
    <w:p w14:paraId="5097F13C" w14:textId="3261712F" w:rsidR="008928F3" w:rsidRDefault="008928F3" w:rsidP="007B000E">
      <w:pPr>
        <w:jc w:val="center"/>
        <w:rPr>
          <w:b/>
          <w:sz w:val="28"/>
          <w:szCs w:val="28"/>
        </w:rPr>
      </w:pPr>
      <w:r>
        <w:rPr>
          <w:b/>
          <w:sz w:val="28"/>
          <w:szCs w:val="28"/>
        </w:rPr>
        <w:t>Summer 2020</w:t>
      </w:r>
    </w:p>
    <w:p w14:paraId="5F3FF85B" w14:textId="663A41D0" w:rsidR="008928F3" w:rsidRDefault="008928F3" w:rsidP="007B000E">
      <w:pPr>
        <w:jc w:val="center"/>
        <w:rPr>
          <w:b/>
          <w:sz w:val="28"/>
          <w:szCs w:val="28"/>
        </w:rPr>
      </w:pPr>
      <w:r>
        <w:rPr>
          <w:b/>
          <w:sz w:val="28"/>
          <w:szCs w:val="28"/>
        </w:rPr>
        <w:t>Georgia State University</w:t>
      </w:r>
    </w:p>
    <w:p w14:paraId="2089FF47" w14:textId="4D6C728C" w:rsidR="00BF0C70" w:rsidRDefault="00BF0C70">
      <w:pPr>
        <w:rPr>
          <w:sz w:val="22"/>
          <w:szCs w:val="22"/>
        </w:rPr>
      </w:pPr>
    </w:p>
    <w:p w14:paraId="552BD54D" w14:textId="093224EA" w:rsidR="00A81F18" w:rsidRPr="00F76E4F" w:rsidRDefault="00A81F18" w:rsidP="00EF6F8A">
      <w:pPr>
        <w:pStyle w:val="Heading1"/>
        <w:rPr>
          <w:rFonts w:ascii="Arial" w:hAnsi="Arial" w:cs="Arial"/>
        </w:rPr>
      </w:pPr>
      <w:r w:rsidRPr="00F76E4F">
        <w:rPr>
          <w:rFonts w:ascii="Arial" w:hAnsi="Arial" w:cs="Arial"/>
        </w:rPr>
        <w:t>Course Information</w:t>
      </w:r>
      <w:r w:rsidR="009E1CE6" w:rsidRPr="00F76E4F">
        <w:rPr>
          <w:rFonts w:ascii="Arial" w:hAnsi="Arial" w:cs="Arial"/>
        </w:rPr>
        <w:t xml:space="preserve"> and Description</w:t>
      </w:r>
    </w:p>
    <w:p w14:paraId="63BED9AE" w14:textId="77777777" w:rsidR="009E1CE6" w:rsidRPr="00F76E4F" w:rsidRDefault="009E1CE6">
      <w:pPr>
        <w:rPr>
          <w:rFonts w:ascii="Arial" w:hAnsi="Arial" w:cs="Arial"/>
          <w:sz w:val="22"/>
          <w:szCs w:val="22"/>
        </w:rPr>
      </w:pPr>
    </w:p>
    <w:p w14:paraId="1E9123F8" w14:textId="51FA18A5" w:rsidR="00A81F18" w:rsidRPr="00F76E4F" w:rsidRDefault="00A81F18">
      <w:pPr>
        <w:rPr>
          <w:rFonts w:ascii="Arial" w:hAnsi="Arial" w:cs="Arial"/>
          <w:sz w:val="22"/>
          <w:szCs w:val="22"/>
        </w:rPr>
      </w:pPr>
      <w:r w:rsidRPr="00F76E4F">
        <w:rPr>
          <w:rFonts w:ascii="Arial" w:hAnsi="Arial" w:cs="Arial"/>
          <w:sz w:val="22"/>
          <w:szCs w:val="22"/>
        </w:rPr>
        <w:t>Instructor: Dr. Sara Harwood</w:t>
      </w:r>
    </w:p>
    <w:p w14:paraId="02904485" w14:textId="7830A2EE" w:rsidR="00A81F18" w:rsidRPr="00F76E4F" w:rsidRDefault="00A81F18">
      <w:pPr>
        <w:rPr>
          <w:rFonts w:ascii="Arial" w:hAnsi="Arial" w:cs="Arial"/>
          <w:sz w:val="22"/>
          <w:szCs w:val="22"/>
        </w:rPr>
      </w:pPr>
      <w:r w:rsidRPr="00F76E4F">
        <w:rPr>
          <w:rFonts w:ascii="Arial" w:hAnsi="Arial" w:cs="Arial"/>
          <w:sz w:val="22"/>
          <w:szCs w:val="22"/>
        </w:rPr>
        <w:t xml:space="preserve">Office Hours: </w:t>
      </w:r>
      <w:r w:rsidR="003E469F">
        <w:rPr>
          <w:rFonts w:ascii="Arial" w:hAnsi="Arial" w:cs="Arial"/>
          <w:sz w:val="22"/>
          <w:szCs w:val="22"/>
        </w:rPr>
        <w:t>Tue</w:t>
      </w:r>
      <w:r w:rsidRPr="00F76E4F">
        <w:rPr>
          <w:rFonts w:ascii="Arial" w:hAnsi="Arial" w:cs="Arial"/>
          <w:sz w:val="22"/>
          <w:szCs w:val="22"/>
        </w:rPr>
        <w:t>sday</w:t>
      </w:r>
      <w:r w:rsidR="009E1CE6" w:rsidRPr="00F76E4F">
        <w:rPr>
          <w:rFonts w:ascii="Arial" w:hAnsi="Arial" w:cs="Arial"/>
          <w:sz w:val="22"/>
          <w:szCs w:val="22"/>
        </w:rPr>
        <w:t>s</w:t>
      </w:r>
      <w:r w:rsidRPr="00F76E4F">
        <w:rPr>
          <w:rFonts w:ascii="Arial" w:hAnsi="Arial" w:cs="Arial"/>
          <w:sz w:val="22"/>
          <w:szCs w:val="22"/>
        </w:rPr>
        <w:t>, 12:00-2:00pm</w:t>
      </w:r>
    </w:p>
    <w:p w14:paraId="050E2A9D" w14:textId="5D938319" w:rsidR="00406510" w:rsidRPr="00F76E4F" w:rsidRDefault="00406510">
      <w:pPr>
        <w:rPr>
          <w:rFonts w:ascii="Arial" w:hAnsi="Arial" w:cs="Arial"/>
          <w:sz w:val="22"/>
          <w:szCs w:val="22"/>
        </w:rPr>
      </w:pPr>
      <w:r w:rsidRPr="00F76E4F">
        <w:rPr>
          <w:rFonts w:ascii="Arial" w:hAnsi="Arial" w:cs="Arial"/>
          <w:sz w:val="22"/>
          <w:szCs w:val="22"/>
        </w:rPr>
        <w:t xml:space="preserve">Email: </w:t>
      </w:r>
      <w:hyperlink r:id="rId10" w:history="1">
        <w:r w:rsidRPr="00F76E4F">
          <w:rPr>
            <w:rStyle w:val="Hyperlink"/>
            <w:rFonts w:ascii="Arial" w:hAnsi="Arial" w:cs="Arial"/>
            <w:sz w:val="22"/>
            <w:szCs w:val="22"/>
          </w:rPr>
          <w:t>gharwood3@gsu.edu</w:t>
        </w:r>
      </w:hyperlink>
    </w:p>
    <w:p w14:paraId="185A5F85" w14:textId="427A4603" w:rsidR="00406510" w:rsidRPr="00F76E4F" w:rsidRDefault="00406510">
      <w:pPr>
        <w:rPr>
          <w:rFonts w:ascii="Arial" w:hAnsi="Arial" w:cs="Arial"/>
          <w:sz w:val="22"/>
          <w:szCs w:val="22"/>
        </w:rPr>
      </w:pPr>
      <w:r w:rsidRPr="00F76E4F">
        <w:rPr>
          <w:rFonts w:ascii="Arial" w:hAnsi="Arial" w:cs="Arial"/>
          <w:sz w:val="22"/>
          <w:szCs w:val="22"/>
        </w:rPr>
        <w:t>Phone number: 706-622-8356</w:t>
      </w:r>
    </w:p>
    <w:p w14:paraId="1A1720F8" w14:textId="77777777" w:rsidR="00A81F18" w:rsidRPr="00F76E4F" w:rsidRDefault="00A81F18">
      <w:pPr>
        <w:rPr>
          <w:rFonts w:ascii="Arial" w:hAnsi="Arial" w:cs="Arial"/>
          <w:sz w:val="22"/>
          <w:szCs w:val="22"/>
        </w:rPr>
      </w:pPr>
    </w:p>
    <w:p w14:paraId="02E01CE4" w14:textId="6AB11F59" w:rsidR="00F819AB" w:rsidRPr="00F76E4F" w:rsidRDefault="00406510" w:rsidP="00EF6F8A">
      <w:pPr>
        <w:pStyle w:val="Heading2"/>
        <w:rPr>
          <w:rFonts w:ascii="Arial" w:hAnsi="Arial" w:cs="Arial"/>
        </w:rPr>
      </w:pPr>
      <w:r w:rsidRPr="00F76E4F">
        <w:rPr>
          <w:rFonts w:ascii="Arial" w:hAnsi="Arial" w:cs="Arial"/>
        </w:rPr>
        <w:t>Course Description</w:t>
      </w:r>
    </w:p>
    <w:p w14:paraId="6BBA16E2" w14:textId="36854ADD" w:rsidR="00BF2AAD" w:rsidRPr="00F76E4F" w:rsidRDefault="00BF2AAD" w:rsidP="02B09924">
      <w:pPr>
        <w:pStyle w:val="NormalWeb"/>
        <w:rPr>
          <w:rFonts w:ascii="Arial" w:hAnsi="Arial" w:cs="Arial"/>
          <w:b/>
          <w:bCs/>
          <w:noProof/>
          <w:color w:val="1C1A10" w:themeColor="background2" w:themeShade="19"/>
          <w:sz w:val="22"/>
          <w:szCs w:val="22"/>
        </w:rPr>
      </w:pPr>
    </w:p>
    <w:p w14:paraId="465D99DA" w14:textId="77777777" w:rsidR="00A35195" w:rsidRPr="00F76E4F" w:rsidRDefault="00A35195" w:rsidP="00A35195">
      <w:pPr>
        <w:ind w:right="-48"/>
        <w:rPr>
          <w:rFonts w:ascii="Arial" w:hAnsi="Arial" w:cs="Arial"/>
          <w:i/>
          <w:sz w:val="22"/>
          <w:szCs w:val="22"/>
        </w:rPr>
      </w:pPr>
      <w:r w:rsidRPr="00F76E4F">
        <w:rPr>
          <w:rFonts w:ascii="Arial" w:hAnsi="Arial" w:cs="Arial"/>
          <w:sz w:val="22"/>
          <w:szCs w:val="22"/>
        </w:rPr>
        <w:t xml:space="preserve">This course is designed to increase the student’s ability to construct written prose of various kinds.  It focuses on methods of organization, analysis, research skills, and the production of short expository essays.  Readings consider issues of contemporary social and cultural concern.  </w:t>
      </w:r>
      <w:r w:rsidRPr="00F76E4F">
        <w:rPr>
          <w:rFonts w:ascii="Arial" w:hAnsi="Arial" w:cs="Arial"/>
          <w:i/>
          <w:sz w:val="22"/>
          <w:szCs w:val="22"/>
        </w:rPr>
        <w:t>A passing grade is a C.</w:t>
      </w:r>
    </w:p>
    <w:p w14:paraId="0FE41E4F" w14:textId="77777777" w:rsidR="00A35195" w:rsidRPr="00F76E4F" w:rsidRDefault="00A35195" w:rsidP="00A35195">
      <w:pPr>
        <w:ind w:right="-48"/>
        <w:rPr>
          <w:rFonts w:ascii="Arial" w:hAnsi="Arial" w:cs="Arial"/>
          <w:sz w:val="22"/>
          <w:szCs w:val="22"/>
        </w:rPr>
      </w:pPr>
    </w:p>
    <w:p w14:paraId="3D6B7592" w14:textId="77777777" w:rsidR="00A35195" w:rsidRPr="00F76E4F" w:rsidRDefault="00A35195" w:rsidP="003B1660">
      <w:pPr>
        <w:pStyle w:val="Heading2"/>
        <w:rPr>
          <w:rFonts w:ascii="Arial" w:hAnsi="Arial" w:cs="Arial"/>
        </w:rPr>
      </w:pPr>
      <w:r w:rsidRPr="00F76E4F">
        <w:rPr>
          <w:rFonts w:ascii="Arial" w:hAnsi="Arial" w:cs="Arial"/>
        </w:rPr>
        <w:t>Course Learning Outcomes</w:t>
      </w:r>
    </w:p>
    <w:p w14:paraId="08EB2C59" w14:textId="77777777" w:rsidR="003B1660" w:rsidRPr="00F76E4F" w:rsidRDefault="003B1660" w:rsidP="00A35195">
      <w:pPr>
        <w:pStyle w:val="NormalWeb"/>
        <w:rPr>
          <w:rFonts w:ascii="Arial" w:hAnsi="Arial" w:cs="Arial"/>
          <w:color w:val="000000"/>
          <w:sz w:val="22"/>
          <w:szCs w:val="22"/>
        </w:rPr>
      </w:pPr>
    </w:p>
    <w:p w14:paraId="5E8A36B5" w14:textId="774ABABF" w:rsidR="00A35195" w:rsidRPr="00F76E4F" w:rsidRDefault="00A35195" w:rsidP="00A35195">
      <w:pPr>
        <w:pStyle w:val="NormalWeb"/>
        <w:rPr>
          <w:rFonts w:ascii="Arial" w:hAnsi="Arial" w:cs="Arial"/>
          <w:color w:val="000000"/>
          <w:sz w:val="22"/>
          <w:szCs w:val="22"/>
        </w:rPr>
      </w:pPr>
      <w:r w:rsidRPr="00F76E4F">
        <w:rPr>
          <w:rFonts w:ascii="Arial" w:hAnsi="Arial" w:cs="Arial"/>
          <w:color w:val="000000"/>
          <w:sz w:val="22"/>
          <w:szCs w:val="22"/>
        </w:rPr>
        <w:t>By the end of this course, students will be able to:</w:t>
      </w:r>
    </w:p>
    <w:p w14:paraId="7761A155" w14:textId="77777777" w:rsidR="00A35195" w:rsidRPr="00F76E4F" w:rsidRDefault="00A35195" w:rsidP="00A35195">
      <w:pPr>
        <w:pStyle w:val="NormalWeb"/>
        <w:numPr>
          <w:ilvl w:val="0"/>
          <w:numId w:val="9"/>
        </w:numPr>
        <w:rPr>
          <w:rFonts w:ascii="Arial" w:hAnsi="Arial" w:cs="Arial"/>
          <w:color w:val="000000"/>
          <w:sz w:val="22"/>
          <w:szCs w:val="22"/>
        </w:rPr>
      </w:pPr>
      <w:r w:rsidRPr="00F76E4F">
        <w:rPr>
          <w:rFonts w:ascii="Arial" w:hAnsi="Arial" w:cs="Arial"/>
          <w:color w:val="000000"/>
          <w:sz w:val="22"/>
          <w:szCs w:val="22"/>
        </w:rPr>
        <w:t xml:space="preserve">Engage in writing as a process, including various invention heuristics (brainstorming, for example), gathering evidence, considering audience, drafting, revising, editing, and proofreading. </w:t>
      </w:r>
    </w:p>
    <w:p w14:paraId="77772313" w14:textId="77777777" w:rsidR="00A35195" w:rsidRPr="00F76E4F" w:rsidRDefault="00A35195" w:rsidP="00A35195">
      <w:pPr>
        <w:pStyle w:val="NormalWeb"/>
        <w:numPr>
          <w:ilvl w:val="0"/>
          <w:numId w:val="9"/>
        </w:numPr>
        <w:rPr>
          <w:rFonts w:ascii="Arial" w:hAnsi="Arial" w:cs="Arial"/>
          <w:color w:val="000000"/>
          <w:sz w:val="22"/>
          <w:szCs w:val="22"/>
        </w:rPr>
      </w:pPr>
      <w:r w:rsidRPr="00F76E4F">
        <w:rPr>
          <w:rFonts w:ascii="Arial" w:hAnsi="Arial" w:cs="Arial"/>
          <w:color w:val="000000"/>
          <w:sz w:val="22"/>
          <w:szCs w:val="22"/>
        </w:rPr>
        <w:t xml:space="preserve">Engage in the collaborative, social aspects of written composition, and use these as tools for learning. </w:t>
      </w:r>
    </w:p>
    <w:p w14:paraId="30899101" w14:textId="77777777" w:rsidR="00A35195" w:rsidRPr="00F76E4F" w:rsidRDefault="00A35195" w:rsidP="00A35195">
      <w:pPr>
        <w:pStyle w:val="NormalWeb"/>
        <w:numPr>
          <w:ilvl w:val="0"/>
          <w:numId w:val="9"/>
        </w:numPr>
        <w:rPr>
          <w:rFonts w:ascii="Arial" w:hAnsi="Arial" w:cs="Arial"/>
          <w:color w:val="000000"/>
          <w:sz w:val="22"/>
          <w:szCs w:val="22"/>
        </w:rPr>
      </w:pPr>
      <w:r w:rsidRPr="00F76E4F">
        <w:rPr>
          <w:rFonts w:ascii="Arial" w:hAnsi="Arial" w:cs="Arial"/>
          <w:color w:val="000000"/>
          <w:sz w:val="22"/>
          <w:szCs w:val="22"/>
        </w:rPr>
        <w:t xml:space="preserve">Use language to explore and analyze contemporary multicultural, global, and international questions. </w:t>
      </w:r>
    </w:p>
    <w:p w14:paraId="288CAC01" w14:textId="77777777" w:rsidR="00A35195" w:rsidRPr="00F76E4F" w:rsidRDefault="00A35195" w:rsidP="00A35195">
      <w:pPr>
        <w:pStyle w:val="NormalWeb"/>
        <w:numPr>
          <w:ilvl w:val="0"/>
          <w:numId w:val="9"/>
        </w:numPr>
        <w:rPr>
          <w:rFonts w:ascii="Arial" w:hAnsi="Arial" w:cs="Arial"/>
          <w:color w:val="000000"/>
          <w:sz w:val="22"/>
          <w:szCs w:val="22"/>
        </w:rPr>
      </w:pPr>
      <w:r w:rsidRPr="00F76E4F">
        <w:rPr>
          <w:rFonts w:ascii="Arial" w:hAnsi="Arial" w:cs="Arial"/>
          <w:color w:val="000000"/>
          <w:sz w:val="22"/>
          <w:szCs w:val="22"/>
        </w:rPr>
        <w:t xml:space="preserve">Demonstrate how to use composition aids, such as handbooks, dictionaries, online aids, and tutors. </w:t>
      </w:r>
    </w:p>
    <w:p w14:paraId="37AF77A2" w14:textId="77777777" w:rsidR="00A35195" w:rsidRPr="00F76E4F" w:rsidRDefault="00A35195" w:rsidP="00A35195">
      <w:pPr>
        <w:pStyle w:val="NormalWeb"/>
        <w:numPr>
          <w:ilvl w:val="0"/>
          <w:numId w:val="9"/>
        </w:numPr>
        <w:rPr>
          <w:rFonts w:ascii="Arial" w:hAnsi="Arial" w:cs="Arial"/>
          <w:color w:val="000000"/>
          <w:sz w:val="22"/>
          <w:szCs w:val="22"/>
        </w:rPr>
      </w:pPr>
      <w:r w:rsidRPr="00F76E4F">
        <w:rPr>
          <w:rFonts w:ascii="Arial" w:hAnsi="Arial" w:cs="Arial"/>
          <w:color w:val="000000"/>
          <w:sz w:val="22"/>
          <w:szCs w:val="22"/>
        </w:rPr>
        <w:t>Gather, summarize, synthesize and explain information from various sources.</w:t>
      </w:r>
    </w:p>
    <w:p w14:paraId="618D5073" w14:textId="77777777" w:rsidR="00A35195" w:rsidRPr="00F76E4F" w:rsidRDefault="00A35195" w:rsidP="00A35195">
      <w:pPr>
        <w:pStyle w:val="NormalWeb"/>
        <w:numPr>
          <w:ilvl w:val="0"/>
          <w:numId w:val="9"/>
        </w:numPr>
        <w:rPr>
          <w:rFonts w:ascii="Arial" w:hAnsi="Arial" w:cs="Arial"/>
          <w:color w:val="000000"/>
          <w:sz w:val="22"/>
          <w:szCs w:val="22"/>
        </w:rPr>
      </w:pPr>
      <w:r w:rsidRPr="00F76E4F">
        <w:rPr>
          <w:rFonts w:ascii="Arial" w:hAnsi="Arial" w:cs="Arial"/>
          <w:color w:val="000000"/>
          <w:sz w:val="22"/>
          <w:szCs w:val="22"/>
        </w:rPr>
        <w:t xml:space="preserve">Use grammatical, stylistic, and mechanical formats and conventions appropriate for a variety of audiences, but in particular the formal academic audience that makes up the discourse community with which you will also become more familiar in this course. </w:t>
      </w:r>
    </w:p>
    <w:p w14:paraId="05543A60" w14:textId="77777777" w:rsidR="00A35195" w:rsidRPr="00F76E4F" w:rsidRDefault="00A35195" w:rsidP="00A35195">
      <w:pPr>
        <w:pStyle w:val="NormalWeb"/>
        <w:numPr>
          <w:ilvl w:val="0"/>
          <w:numId w:val="9"/>
        </w:numPr>
        <w:rPr>
          <w:rFonts w:ascii="Arial" w:hAnsi="Arial" w:cs="Arial"/>
          <w:color w:val="000000"/>
          <w:sz w:val="22"/>
          <w:szCs w:val="22"/>
        </w:rPr>
      </w:pPr>
      <w:r w:rsidRPr="00F76E4F">
        <w:rPr>
          <w:rFonts w:ascii="Arial" w:hAnsi="Arial" w:cs="Arial"/>
          <w:color w:val="000000"/>
          <w:sz w:val="22"/>
          <w:szCs w:val="22"/>
        </w:rPr>
        <w:t xml:space="preserve">Critique your and others’ work in written, visual and oral formats. </w:t>
      </w:r>
    </w:p>
    <w:p w14:paraId="0B502C40" w14:textId="77777777" w:rsidR="00A35195" w:rsidRPr="00F76E4F" w:rsidRDefault="00A35195" w:rsidP="00A35195">
      <w:pPr>
        <w:pStyle w:val="NormalWeb"/>
        <w:numPr>
          <w:ilvl w:val="0"/>
          <w:numId w:val="9"/>
        </w:numPr>
        <w:rPr>
          <w:rFonts w:ascii="Arial" w:hAnsi="Arial" w:cs="Arial"/>
          <w:color w:val="000000"/>
          <w:sz w:val="22"/>
          <w:szCs w:val="22"/>
        </w:rPr>
      </w:pPr>
      <w:r w:rsidRPr="00F76E4F">
        <w:rPr>
          <w:rFonts w:ascii="Arial" w:hAnsi="Arial" w:cs="Arial"/>
          <w:color w:val="000000"/>
          <w:sz w:val="22"/>
          <w:szCs w:val="22"/>
        </w:rPr>
        <w:t>Produce coherent, organized, readable compositions for a variety of rhetorical situations.</w:t>
      </w:r>
    </w:p>
    <w:p w14:paraId="1DBE4FA5" w14:textId="77777777" w:rsidR="00A35195" w:rsidRPr="00F76E4F" w:rsidRDefault="00A35195" w:rsidP="00A35195">
      <w:pPr>
        <w:pStyle w:val="NormalWeb"/>
        <w:numPr>
          <w:ilvl w:val="0"/>
          <w:numId w:val="9"/>
        </w:numPr>
        <w:rPr>
          <w:rFonts w:ascii="Arial" w:hAnsi="Arial" w:cs="Arial"/>
          <w:color w:val="000000"/>
          <w:sz w:val="22"/>
          <w:szCs w:val="22"/>
        </w:rPr>
      </w:pPr>
      <w:r w:rsidRPr="00F76E4F">
        <w:rPr>
          <w:rFonts w:ascii="Arial" w:hAnsi="Arial" w:cs="Arial"/>
          <w:color w:val="000000"/>
          <w:sz w:val="22"/>
          <w:szCs w:val="22"/>
        </w:rPr>
        <w:t xml:space="preserve">Reflect on what contributed to your composition process and evaluate your own work. </w:t>
      </w:r>
    </w:p>
    <w:p w14:paraId="6B529FE5" w14:textId="77777777" w:rsidR="00A35195" w:rsidRPr="00F76E4F" w:rsidRDefault="00A35195" w:rsidP="02B09924">
      <w:pPr>
        <w:pStyle w:val="NormalWeb"/>
        <w:rPr>
          <w:rFonts w:ascii="Arial" w:hAnsi="Arial" w:cs="Arial"/>
        </w:rPr>
      </w:pPr>
    </w:p>
    <w:p w14:paraId="3295E2F8" w14:textId="46CE16EF" w:rsidR="00D864FA" w:rsidRPr="00F76E4F" w:rsidRDefault="00D864FA" w:rsidP="02B09924">
      <w:pPr>
        <w:pStyle w:val="NormalWeb"/>
        <w:rPr>
          <w:rFonts w:ascii="Arial" w:hAnsi="Arial" w:cs="Arial"/>
          <w:sz w:val="22"/>
          <w:szCs w:val="22"/>
        </w:rPr>
      </w:pPr>
      <w:r w:rsidRPr="00F76E4F">
        <w:rPr>
          <w:rFonts w:ascii="Arial" w:hAnsi="Arial" w:cs="Arial"/>
          <w:sz w:val="22"/>
          <w:szCs w:val="22"/>
        </w:rPr>
        <w:t xml:space="preserve">This course is designed to increase </w:t>
      </w:r>
      <w:r w:rsidR="009E4A5E" w:rsidRPr="00F76E4F">
        <w:rPr>
          <w:rFonts w:ascii="Arial" w:hAnsi="Arial" w:cs="Arial"/>
          <w:sz w:val="22"/>
          <w:szCs w:val="22"/>
        </w:rPr>
        <w:t xml:space="preserve">your </w:t>
      </w:r>
      <w:r w:rsidRPr="00F76E4F">
        <w:rPr>
          <w:rFonts w:ascii="Arial" w:hAnsi="Arial" w:cs="Arial"/>
          <w:sz w:val="22"/>
          <w:szCs w:val="22"/>
        </w:rPr>
        <w:t xml:space="preserve">ability to construct written prose of various kinds.  It focuses on methods of organization, analysis, research skills, and the production of short expository essays.  Readings consider issues of contemporary social and cultural concern. </w:t>
      </w:r>
      <w:r w:rsidR="00F84381" w:rsidRPr="00F76E4F">
        <w:rPr>
          <w:rFonts w:ascii="Arial" w:hAnsi="Arial" w:cs="Arial"/>
          <w:sz w:val="22"/>
          <w:szCs w:val="22"/>
        </w:rPr>
        <w:t>This course will build your communication skills, making you an effective writer and speaker.</w:t>
      </w:r>
      <w:r w:rsidRPr="00F76E4F">
        <w:rPr>
          <w:rFonts w:ascii="Arial" w:hAnsi="Arial" w:cs="Arial"/>
          <w:sz w:val="22"/>
          <w:szCs w:val="22"/>
        </w:rPr>
        <w:t xml:space="preserve"> A passing grade is a C.</w:t>
      </w:r>
    </w:p>
    <w:p w14:paraId="02E38538" w14:textId="6D7A74E1" w:rsidR="00EF6F8A" w:rsidRPr="00F76E4F" w:rsidRDefault="00EF6F8A" w:rsidP="02B09924">
      <w:pPr>
        <w:pStyle w:val="NormalWeb"/>
        <w:rPr>
          <w:rFonts w:ascii="Arial" w:hAnsi="Arial" w:cs="Arial"/>
          <w:sz w:val="22"/>
          <w:szCs w:val="22"/>
        </w:rPr>
      </w:pPr>
    </w:p>
    <w:p w14:paraId="534A9328" w14:textId="77777777" w:rsidR="00EF6F8A" w:rsidRPr="00F76E4F" w:rsidRDefault="00EF6F8A" w:rsidP="00EF6F8A">
      <w:pPr>
        <w:pStyle w:val="Heading2"/>
        <w:rPr>
          <w:rFonts w:ascii="Arial" w:hAnsi="Arial" w:cs="Arial"/>
        </w:rPr>
      </w:pPr>
      <w:r w:rsidRPr="00F76E4F">
        <w:rPr>
          <w:rFonts w:ascii="Arial" w:hAnsi="Arial" w:cs="Arial"/>
        </w:rPr>
        <w:t>Required Texts</w:t>
      </w:r>
    </w:p>
    <w:p w14:paraId="6EFC40A4" w14:textId="77777777" w:rsidR="00EF6F8A" w:rsidRPr="00F76E4F" w:rsidRDefault="00EF6F8A" w:rsidP="00EF6F8A">
      <w:pPr>
        <w:pStyle w:val="NormalWeb"/>
        <w:rPr>
          <w:rFonts w:ascii="Arial" w:hAnsi="Arial" w:cs="Arial"/>
          <w:b/>
          <w:bCs/>
          <w:noProof/>
          <w:color w:val="1C1A10" w:themeColor="background2" w:themeShade="19"/>
          <w:sz w:val="22"/>
          <w:szCs w:val="22"/>
        </w:rPr>
      </w:pPr>
    </w:p>
    <w:p w14:paraId="571C6D94" w14:textId="77777777" w:rsidR="000376B6" w:rsidRPr="00F76E4F" w:rsidRDefault="000376B6" w:rsidP="000376B6">
      <w:pPr>
        <w:ind w:left="720" w:hanging="718"/>
        <w:rPr>
          <w:rFonts w:ascii="Arial" w:hAnsi="Arial" w:cs="Arial"/>
          <w:sz w:val="22"/>
        </w:rPr>
      </w:pPr>
      <w:r w:rsidRPr="00F76E4F">
        <w:rPr>
          <w:rFonts w:ascii="Arial" w:hAnsi="Arial" w:cs="Arial"/>
          <w:sz w:val="22"/>
        </w:rPr>
        <w:t xml:space="preserve">Lopez, Elizabeth Sanders, Andrea Jurjević, and Megan E. Malone. </w:t>
      </w:r>
      <w:r w:rsidRPr="00F76E4F">
        <w:rPr>
          <w:rFonts w:ascii="Arial" w:hAnsi="Arial" w:cs="Arial"/>
          <w:i/>
          <w:sz w:val="22"/>
        </w:rPr>
        <w:t>Guide to First-Year Writing</w:t>
      </w:r>
      <w:r w:rsidRPr="00F76E4F">
        <w:rPr>
          <w:rFonts w:ascii="Arial" w:hAnsi="Arial" w:cs="Arial"/>
          <w:sz w:val="22"/>
        </w:rPr>
        <w:t>. Top Hat Ed, Fountainhead, 2020. ISBN 987-1-64485-170-8</w:t>
      </w:r>
    </w:p>
    <w:p w14:paraId="78A498F5" w14:textId="77777777" w:rsidR="000376B6" w:rsidRPr="00F76E4F" w:rsidRDefault="000376B6" w:rsidP="000376B6">
      <w:pPr>
        <w:ind w:left="720" w:hanging="718"/>
        <w:rPr>
          <w:rFonts w:ascii="Arial" w:hAnsi="Arial" w:cs="Arial"/>
          <w:sz w:val="22"/>
        </w:rPr>
      </w:pPr>
    </w:p>
    <w:p w14:paraId="5D8CF92C" w14:textId="77777777" w:rsidR="000376B6" w:rsidRPr="00F76E4F" w:rsidRDefault="000376B6" w:rsidP="000376B6">
      <w:pPr>
        <w:ind w:right="-48"/>
        <w:rPr>
          <w:rFonts w:ascii="Arial" w:hAnsi="Arial" w:cs="Arial"/>
          <w:sz w:val="22"/>
          <w:szCs w:val="22"/>
        </w:rPr>
      </w:pPr>
      <w:r w:rsidRPr="00F76E4F">
        <w:rPr>
          <w:rFonts w:ascii="Arial" w:hAnsi="Arial" w:cs="Arial"/>
          <w:sz w:val="22"/>
          <w:szCs w:val="22"/>
        </w:rPr>
        <w:t xml:space="preserve">This text, available as an electronic text in the TopHat platform, is required and will help you be successful in this course. The text can be purchased from the GSU Bookstore or directly through Top Hat. Directions for access are provided on our course iCollege site. To ensure you get the correct edition, note the ISBN number above and follow the instructions provided for purchase. </w:t>
      </w:r>
    </w:p>
    <w:p w14:paraId="043FE4BB" w14:textId="77777777" w:rsidR="000376B6" w:rsidRPr="00F76E4F" w:rsidRDefault="000376B6" w:rsidP="000376B6">
      <w:pPr>
        <w:ind w:right="-48"/>
        <w:rPr>
          <w:rFonts w:ascii="Arial" w:hAnsi="Arial" w:cs="Arial"/>
          <w:sz w:val="22"/>
          <w:szCs w:val="22"/>
        </w:rPr>
      </w:pPr>
    </w:p>
    <w:p w14:paraId="223681F3" w14:textId="68EF5F4A" w:rsidR="000376B6" w:rsidRPr="00F76E4F" w:rsidRDefault="000376B6" w:rsidP="000376B6">
      <w:pPr>
        <w:ind w:right="-48"/>
        <w:rPr>
          <w:rFonts w:ascii="Arial" w:hAnsi="Arial" w:cs="Arial"/>
          <w:sz w:val="22"/>
          <w:szCs w:val="22"/>
        </w:rPr>
      </w:pPr>
      <w:r w:rsidRPr="00F76E4F">
        <w:rPr>
          <w:rFonts w:ascii="Arial" w:hAnsi="Arial" w:cs="Arial"/>
          <w:sz w:val="22"/>
          <w:szCs w:val="22"/>
        </w:rPr>
        <w:t xml:space="preserve">I </w:t>
      </w:r>
      <w:r w:rsidR="00995E97" w:rsidRPr="00F76E4F">
        <w:rPr>
          <w:rFonts w:ascii="Arial" w:hAnsi="Arial" w:cs="Arial"/>
          <w:sz w:val="22"/>
          <w:szCs w:val="22"/>
        </w:rPr>
        <w:t>will</w:t>
      </w:r>
      <w:r w:rsidRPr="00F76E4F">
        <w:rPr>
          <w:rFonts w:ascii="Arial" w:hAnsi="Arial" w:cs="Arial"/>
          <w:sz w:val="22"/>
          <w:szCs w:val="22"/>
        </w:rPr>
        <w:t xml:space="preserve"> assign additional readings during the term that will be </w:t>
      </w:r>
      <w:r w:rsidR="00995E97" w:rsidRPr="00F76E4F">
        <w:rPr>
          <w:rFonts w:ascii="Arial" w:hAnsi="Arial" w:cs="Arial"/>
          <w:sz w:val="22"/>
          <w:szCs w:val="22"/>
        </w:rPr>
        <w:t>available through</w:t>
      </w:r>
      <w:r w:rsidRPr="00F76E4F">
        <w:rPr>
          <w:rFonts w:ascii="Arial" w:hAnsi="Arial" w:cs="Arial"/>
          <w:sz w:val="22"/>
          <w:szCs w:val="22"/>
        </w:rPr>
        <w:t xml:space="preserve"> our class iCollege site. </w:t>
      </w:r>
    </w:p>
    <w:p w14:paraId="5FE65AC2" w14:textId="72C1C538" w:rsidR="00BF2AAD" w:rsidRPr="00F76E4F" w:rsidRDefault="02B09924" w:rsidP="002A5FF8">
      <w:pPr>
        <w:pStyle w:val="Heading1"/>
        <w:rPr>
          <w:rFonts w:ascii="Arial" w:hAnsi="Arial" w:cs="Arial"/>
        </w:rPr>
      </w:pPr>
      <w:r w:rsidRPr="00F76E4F">
        <w:rPr>
          <w:rFonts w:ascii="Arial" w:hAnsi="Arial" w:cs="Arial"/>
        </w:rPr>
        <w:lastRenderedPageBreak/>
        <w:t>Course Policies &amp; Procedures</w:t>
      </w:r>
    </w:p>
    <w:p w14:paraId="0EB7E058" w14:textId="28DE9F72" w:rsidR="002A5FF8" w:rsidRPr="00F76E4F" w:rsidRDefault="002A5FF8" w:rsidP="002A5FF8">
      <w:pPr>
        <w:rPr>
          <w:rFonts w:ascii="Arial" w:hAnsi="Arial" w:cs="Arial"/>
        </w:rPr>
      </w:pPr>
    </w:p>
    <w:p w14:paraId="12BE5DC0" w14:textId="77777777" w:rsidR="00995E97" w:rsidRPr="00F76E4F" w:rsidRDefault="00995E97" w:rsidP="002B0AFA">
      <w:pPr>
        <w:pStyle w:val="Heading2"/>
        <w:rPr>
          <w:rFonts w:ascii="Arial" w:hAnsi="Arial" w:cs="Arial"/>
        </w:rPr>
      </w:pPr>
      <w:r w:rsidRPr="00F76E4F">
        <w:rPr>
          <w:rFonts w:ascii="Arial" w:hAnsi="Arial" w:cs="Arial"/>
        </w:rPr>
        <w:t>Course Access</w:t>
      </w:r>
    </w:p>
    <w:p w14:paraId="0F370445" w14:textId="77777777" w:rsidR="009E7E4F" w:rsidRPr="00F76E4F" w:rsidRDefault="009E7E4F" w:rsidP="009E7E4F">
      <w:pPr>
        <w:rPr>
          <w:rFonts w:ascii="Arial" w:hAnsi="Arial" w:cs="Arial"/>
          <w:sz w:val="22"/>
          <w:szCs w:val="22"/>
        </w:rPr>
      </w:pPr>
    </w:p>
    <w:p w14:paraId="2C1F5662" w14:textId="6A5629D6" w:rsidR="00995E97" w:rsidRPr="00F76E4F" w:rsidRDefault="00995E97" w:rsidP="00995E97">
      <w:pPr>
        <w:spacing w:after="200"/>
        <w:rPr>
          <w:rFonts w:ascii="Arial" w:hAnsi="Arial" w:cs="Arial"/>
          <w:sz w:val="22"/>
          <w:szCs w:val="22"/>
        </w:rPr>
      </w:pPr>
      <w:r w:rsidRPr="00F76E4F">
        <w:rPr>
          <w:rFonts w:ascii="Arial" w:hAnsi="Arial" w:cs="Arial"/>
          <w:sz w:val="22"/>
          <w:szCs w:val="22"/>
        </w:rPr>
        <w:t xml:space="preserve">All course materials including the syllabus, schedule, assignment handout, and video/audio instruction will be posted on iCollege. Students should be in the habit of checking our course iCollege site and their GSU student email frequently every week during the term. More information about using iCollege can be found in the </w:t>
      </w:r>
      <w:hyperlink r:id="rId11" w:history="1">
        <w:r w:rsidRPr="00F76E4F">
          <w:rPr>
            <w:rStyle w:val="Hyperlink"/>
            <w:rFonts w:ascii="Arial" w:hAnsi="Arial" w:cs="Arial"/>
            <w:sz w:val="22"/>
            <w:szCs w:val="22"/>
          </w:rPr>
          <w:t>Student Quickstart Guide</w:t>
        </w:r>
      </w:hyperlink>
      <w:r w:rsidRPr="00F76E4F">
        <w:rPr>
          <w:rFonts w:ascii="Arial" w:hAnsi="Arial" w:cs="Arial"/>
          <w:sz w:val="22"/>
          <w:szCs w:val="22"/>
        </w:rPr>
        <w:t xml:space="preserve"> offered by GSU’s Center for Teaching and Learning (CETL). </w:t>
      </w:r>
    </w:p>
    <w:p w14:paraId="4941B9F4" w14:textId="77777777" w:rsidR="00995E97" w:rsidRPr="00F76E4F" w:rsidRDefault="00995E97" w:rsidP="00995E97">
      <w:pPr>
        <w:spacing w:after="200"/>
        <w:rPr>
          <w:rFonts w:ascii="Arial" w:hAnsi="Arial" w:cs="Arial"/>
          <w:sz w:val="22"/>
          <w:szCs w:val="22"/>
        </w:rPr>
      </w:pPr>
      <w:r w:rsidRPr="00F76E4F">
        <w:rPr>
          <w:rFonts w:ascii="Arial" w:hAnsi="Arial" w:cs="Arial"/>
          <w:sz w:val="22"/>
          <w:szCs w:val="22"/>
        </w:rPr>
        <w:t xml:space="preserve">Students must have reliable access to the internet and a device with composing software (such as Microsoft Word or Google Docs) to complete this course successfully. For more information about technology requirements for online learning and campus resources, read </w:t>
      </w:r>
      <w:hyperlink r:id="rId12" w:history="1">
        <w:r w:rsidRPr="00F76E4F">
          <w:rPr>
            <w:rStyle w:val="Hyperlink"/>
            <w:rFonts w:ascii="Arial" w:hAnsi="Arial" w:cs="Arial"/>
            <w:sz w:val="22"/>
            <w:szCs w:val="22"/>
          </w:rPr>
          <w:t>Connecting to Online Instruction</w:t>
        </w:r>
      </w:hyperlink>
      <w:r w:rsidRPr="00F76E4F">
        <w:rPr>
          <w:rFonts w:ascii="Arial" w:hAnsi="Arial" w:cs="Arial"/>
          <w:sz w:val="22"/>
          <w:szCs w:val="22"/>
        </w:rPr>
        <w:t xml:space="preserve">. If you need technology equipment or internet access to complete this course, GSU may have resources to offer as noted in that document. You can fill out a form to check out technology (tablet, wifi hotspot, etc.) if you have that need. </w:t>
      </w:r>
    </w:p>
    <w:p w14:paraId="7987A300" w14:textId="77777777" w:rsidR="00995E97" w:rsidRPr="00F76E4F" w:rsidRDefault="00995E97" w:rsidP="00C12B66">
      <w:pPr>
        <w:rPr>
          <w:rFonts w:ascii="Arial" w:hAnsi="Arial" w:cs="Arial"/>
          <w:sz w:val="22"/>
          <w:szCs w:val="22"/>
        </w:rPr>
      </w:pPr>
      <w:r w:rsidRPr="00F76E4F">
        <w:rPr>
          <w:rFonts w:ascii="Arial" w:hAnsi="Arial" w:cs="Arial"/>
          <w:sz w:val="22"/>
          <w:szCs w:val="22"/>
        </w:rPr>
        <w:t xml:space="preserve">It is important to save and archive all work for your courses. You should have a copy of all major project drafts and final versions saved outside of iCollege. You may find it helpful to use GSU estorage, Google drive, a flash drive, or other means to create a backup of your work. </w:t>
      </w:r>
    </w:p>
    <w:p w14:paraId="7FFBF24B" w14:textId="77777777" w:rsidR="000376B6" w:rsidRPr="00F76E4F" w:rsidRDefault="000376B6" w:rsidP="002A5FF8">
      <w:pPr>
        <w:rPr>
          <w:rFonts w:ascii="Arial" w:hAnsi="Arial" w:cs="Arial"/>
        </w:rPr>
      </w:pPr>
    </w:p>
    <w:p w14:paraId="2334B04D" w14:textId="77777777" w:rsidR="00BF2AAD" w:rsidRPr="00F76E4F" w:rsidRDefault="02B09924" w:rsidP="002A5FF8">
      <w:pPr>
        <w:pStyle w:val="Heading2"/>
        <w:rPr>
          <w:rFonts w:ascii="Arial" w:hAnsi="Arial" w:cs="Arial"/>
        </w:rPr>
      </w:pPr>
      <w:r w:rsidRPr="00F76E4F">
        <w:rPr>
          <w:rFonts w:ascii="Arial" w:hAnsi="Arial" w:cs="Arial"/>
        </w:rPr>
        <w:t>Community</w:t>
      </w:r>
    </w:p>
    <w:p w14:paraId="5637AC90" w14:textId="77777777" w:rsidR="006E76E4" w:rsidRPr="00F76E4F" w:rsidRDefault="006E76E4" w:rsidP="02B09924">
      <w:pPr>
        <w:ind w:right="-48"/>
        <w:rPr>
          <w:rFonts w:ascii="Arial" w:hAnsi="Arial" w:cs="Arial"/>
          <w:color w:val="1C1A10" w:themeColor="background2" w:themeShade="19"/>
          <w:sz w:val="22"/>
          <w:szCs w:val="22"/>
        </w:rPr>
      </w:pPr>
    </w:p>
    <w:p w14:paraId="1CC604FF" w14:textId="77777777" w:rsidR="00680B82" w:rsidRPr="00F76E4F" w:rsidRDefault="00680B82" w:rsidP="00680B82">
      <w:pPr>
        <w:ind w:right="-48"/>
        <w:rPr>
          <w:rFonts w:ascii="Arial" w:hAnsi="Arial" w:cs="Arial"/>
          <w:sz w:val="22"/>
          <w:szCs w:val="22"/>
        </w:rPr>
      </w:pPr>
      <w:r w:rsidRPr="00F76E4F">
        <w:rPr>
          <w:rFonts w:ascii="Arial" w:hAnsi="Arial" w:cs="Arial"/>
          <w:sz w:val="22"/>
          <w:szCs w:val="22"/>
        </w:rPr>
        <w:t xml:space="preserve">We are part of a learning community dedicated to supporting a positive environment for all participants.  We must treat one another with </w:t>
      </w:r>
      <w:r w:rsidRPr="00F76E4F">
        <w:rPr>
          <w:rFonts w:ascii="Arial" w:hAnsi="Arial" w:cs="Arial"/>
          <w:b/>
          <w:sz w:val="22"/>
          <w:szCs w:val="22"/>
        </w:rPr>
        <w:t>respect</w:t>
      </w:r>
      <w:r w:rsidRPr="00F76E4F">
        <w:rPr>
          <w:rFonts w:ascii="Arial" w:hAnsi="Arial" w:cs="Arial"/>
          <w:sz w:val="22"/>
          <w:szCs w:val="22"/>
        </w:rPr>
        <w:t xml:space="preserve"> at all times.  Professional courtesy and sensitivity are especially important relating to individuals and topics dealing with differences of race, culture, religion, politics, sexual orientation, gender, and nationalities. In our online community, special care must be taken to pay attention to communicate in a positive and supportive way. Disruptive behavior such as disrespecting a member of the class, posting derogatory comments, or consistently missing scheduled collaborative work time does not support community building. If a pattern of disruption occurs, additional steps may be taken, including permanent removal from the course. Keep in mind that our community extends beyond our iCollege space to course emails and all environments used for our course interactions. </w:t>
      </w:r>
    </w:p>
    <w:p w14:paraId="73BA64EE" w14:textId="77777777" w:rsidR="00680B82" w:rsidRPr="00F76E4F" w:rsidRDefault="00680B82" w:rsidP="0073337B">
      <w:pPr>
        <w:spacing w:before="300"/>
        <w:rPr>
          <w:rFonts w:ascii="Arial" w:hAnsi="Arial" w:cs="Arial"/>
          <w:sz w:val="22"/>
          <w:szCs w:val="22"/>
        </w:rPr>
      </w:pPr>
      <w:r w:rsidRPr="00F76E4F">
        <w:rPr>
          <w:rFonts w:ascii="Arial" w:hAnsi="Arial" w:cs="Arial"/>
          <w:sz w:val="22"/>
          <w:szCs w:val="22"/>
        </w:rPr>
        <w:t xml:space="preserve">Please see </w:t>
      </w:r>
      <w:hyperlink r:id="rId13" w:history="1">
        <w:r w:rsidRPr="00F76E4F">
          <w:rPr>
            <w:rStyle w:val="Hyperlink"/>
            <w:rFonts w:ascii="Arial" w:hAnsi="Arial" w:cs="Arial"/>
            <w:sz w:val="22"/>
            <w:szCs w:val="22"/>
          </w:rPr>
          <w:t>http://codeofconduct.gsu.edu/files/2016/09/Disruptive_Student_September9_2016.pdf</w:t>
        </w:r>
      </w:hyperlink>
      <w:r w:rsidRPr="00F76E4F">
        <w:rPr>
          <w:rFonts w:ascii="Arial" w:hAnsi="Arial" w:cs="Arial"/>
          <w:sz w:val="22"/>
          <w:szCs w:val="22"/>
        </w:rPr>
        <w:t xml:space="preserve"> for information regarding GSU’s Disruptive Student Behavior Policy. </w:t>
      </w:r>
    </w:p>
    <w:p w14:paraId="648CE08D" w14:textId="77777777" w:rsidR="00995E97" w:rsidRPr="00F76E4F" w:rsidRDefault="00995E97" w:rsidP="002A5FF8">
      <w:pPr>
        <w:pStyle w:val="Heading2"/>
        <w:rPr>
          <w:rFonts w:ascii="Arial" w:hAnsi="Arial" w:cs="Arial"/>
        </w:rPr>
      </w:pPr>
    </w:p>
    <w:p w14:paraId="0231CBDA" w14:textId="0E0B5A1E" w:rsidR="00BF2AAD" w:rsidRPr="00F76E4F" w:rsidRDefault="02B09924" w:rsidP="002A5FF8">
      <w:pPr>
        <w:pStyle w:val="Heading2"/>
        <w:rPr>
          <w:rFonts w:ascii="Arial" w:hAnsi="Arial" w:cs="Arial"/>
        </w:rPr>
      </w:pPr>
      <w:r w:rsidRPr="00F76E4F">
        <w:rPr>
          <w:rFonts w:ascii="Arial" w:hAnsi="Arial" w:cs="Arial"/>
        </w:rPr>
        <w:t>Expectations of a University-Level Student</w:t>
      </w:r>
    </w:p>
    <w:p w14:paraId="0FD8C237" w14:textId="77777777" w:rsidR="006E76E4" w:rsidRPr="00F76E4F" w:rsidRDefault="006E76E4" w:rsidP="02B09924">
      <w:pPr>
        <w:ind w:right="-43"/>
        <w:rPr>
          <w:rFonts w:ascii="Arial" w:hAnsi="Arial" w:cs="Arial"/>
          <w:b/>
          <w:bCs/>
          <w:color w:val="1C1A10" w:themeColor="background2" w:themeShade="19"/>
          <w:sz w:val="22"/>
          <w:szCs w:val="22"/>
        </w:rPr>
      </w:pPr>
    </w:p>
    <w:p w14:paraId="4B660E63" w14:textId="77777777" w:rsidR="00BF2AAD" w:rsidRPr="00F76E4F" w:rsidRDefault="02B09924" w:rsidP="02B09924">
      <w:pPr>
        <w:ind w:right="-43"/>
        <w:rPr>
          <w:rFonts w:ascii="Arial" w:hAnsi="Arial" w:cs="Arial"/>
          <w:color w:val="1C1A10" w:themeColor="background2" w:themeShade="19"/>
          <w:sz w:val="22"/>
          <w:szCs w:val="22"/>
        </w:rPr>
      </w:pPr>
      <w:r w:rsidRPr="00F76E4F">
        <w:rPr>
          <w:rFonts w:ascii="Arial" w:hAnsi="Arial" w:cs="Arial"/>
          <w:color w:val="1C1A10" w:themeColor="background2" w:themeShade="19"/>
          <w:sz w:val="22"/>
          <w:szCs w:val="22"/>
        </w:rPr>
        <w:t>In this course, students should understand the following expectations that are customary in classes at the college level:</w:t>
      </w:r>
    </w:p>
    <w:p w14:paraId="2542BB8B" w14:textId="77777777" w:rsidR="00BF2AAD" w:rsidRPr="00F76E4F" w:rsidRDefault="02B09924" w:rsidP="02B09924">
      <w:pPr>
        <w:pStyle w:val="ListParagraph"/>
        <w:numPr>
          <w:ilvl w:val="0"/>
          <w:numId w:val="2"/>
        </w:numPr>
        <w:ind w:right="-43"/>
        <w:rPr>
          <w:rFonts w:ascii="Arial" w:hAnsi="Arial" w:cs="Arial"/>
          <w:color w:val="1C1A10" w:themeColor="background2" w:themeShade="19"/>
          <w:sz w:val="22"/>
          <w:szCs w:val="22"/>
        </w:rPr>
      </w:pPr>
      <w:r w:rsidRPr="00F76E4F">
        <w:rPr>
          <w:rFonts w:ascii="Arial" w:hAnsi="Arial" w:cs="Arial"/>
          <w:color w:val="1C1A10" w:themeColor="background2" w:themeShade="19"/>
          <w:sz w:val="22"/>
          <w:szCs w:val="22"/>
        </w:rPr>
        <w:t>Read and know the policies stated on the course syllabus</w:t>
      </w:r>
    </w:p>
    <w:p w14:paraId="0C218A3B" w14:textId="77777777" w:rsidR="00BF2AAD" w:rsidRPr="00F76E4F" w:rsidRDefault="02B09924" w:rsidP="02B09924">
      <w:pPr>
        <w:pStyle w:val="ListParagraph"/>
        <w:numPr>
          <w:ilvl w:val="0"/>
          <w:numId w:val="2"/>
        </w:numPr>
        <w:ind w:right="-43"/>
        <w:rPr>
          <w:rFonts w:ascii="Arial" w:hAnsi="Arial" w:cs="Arial"/>
          <w:color w:val="1C1A10" w:themeColor="background2" w:themeShade="19"/>
          <w:sz w:val="22"/>
          <w:szCs w:val="22"/>
        </w:rPr>
      </w:pPr>
      <w:r w:rsidRPr="00F76E4F">
        <w:rPr>
          <w:rFonts w:ascii="Arial" w:hAnsi="Arial" w:cs="Arial"/>
          <w:color w:val="1C1A10" w:themeColor="background2" w:themeShade="19"/>
          <w:sz w:val="22"/>
          <w:szCs w:val="22"/>
        </w:rPr>
        <w:t>Adhere to all submission guidelines and procedures set out by your instructor</w:t>
      </w:r>
    </w:p>
    <w:p w14:paraId="06C2DEF0" w14:textId="77777777" w:rsidR="00ED446F" w:rsidRPr="00F76E4F" w:rsidRDefault="00ED446F" w:rsidP="00ED446F">
      <w:pPr>
        <w:pStyle w:val="ListParagraph"/>
        <w:numPr>
          <w:ilvl w:val="0"/>
          <w:numId w:val="2"/>
        </w:numPr>
        <w:ind w:right="-43"/>
        <w:rPr>
          <w:rFonts w:ascii="Arial" w:hAnsi="Arial" w:cs="Arial"/>
          <w:sz w:val="22"/>
          <w:szCs w:val="22"/>
        </w:rPr>
      </w:pPr>
      <w:r w:rsidRPr="00F76E4F">
        <w:rPr>
          <w:rFonts w:ascii="Arial" w:hAnsi="Arial" w:cs="Arial"/>
          <w:sz w:val="22"/>
          <w:szCs w:val="22"/>
        </w:rPr>
        <w:t>Be an active class member, checking for new material regularly, handing in assignments on time, and participating in all collaborative work (group discussions, reading or writing activities, review of other’s writing, formal peer review)</w:t>
      </w:r>
    </w:p>
    <w:p w14:paraId="7CEF51EF" w14:textId="77777777" w:rsidR="00ED446F" w:rsidRPr="00F76E4F" w:rsidRDefault="00ED446F" w:rsidP="00ED446F">
      <w:pPr>
        <w:pStyle w:val="ListParagraph"/>
        <w:numPr>
          <w:ilvl w:val="0"/>
          <w:numId w:val="2"/>
        </w:numPr>
        <w:ind w:right="-43"/>
        <w:rPr>
          <w:rFonts w:ascii="Arial" w:hAnsi="Arial" w:cs="Arial"/>
          <w:sz w:val="22"/>
          <w:szCs w:val="22"/>
        </w:rPr>
      </w:pPr>
      <w:r w:rsidRPr="00F76E4F">
        <w:rPr>
          <w:rFonts w:ascii="Arial" w:hAnsi="Arial" w:cs="Arial"/>
          <w:sz w:val="22"/>
          <w:szCs w:val="22"/>
        </w:rPr>
        <w:t>Follow the posted schedule for the course for attendance (interaction) and work</w:t>
      </w:r>
    </w:p>
    <w:p w14:paraId="0427393C" w14:textId="77777777" w:rsidR="00ED446F" w:rsidRPr="00F76E4F" w:rsidRDefault="00ED446F" w:rsidP="00ED446F">
      <w:pPr>
        <w:pStyle w:val="ListParagraph"/>
        <w:numPr>
          <w:ilvl w:val="0"/>
          <w:numId w:val="2"/>
        </w:numPr>
        <w:ind w:right="-43"/>
        <w:rPr>
          <w:rFonts w:ascii="Arial" w:hAnsi="Arial" w:cs="Arial"/>
          <w:sz w:val="22"/>
          <w:szCs w:val="22"/>
        </w:rPr>
      </w:pPr>
      <w:r w:rsidRPr="00F76E4F">
        <w:rPr>
          <w:rFonts w:ascii="Arial" w:hAnsi="Arial" w:cs="Arial"/>
          <w:sz w:val="22"/>
          <w:szCs w:val="22"/>
        </w:rPr>
        <w:t xml:space="preserve">Keep track of all deadlines and tasks and create a schedule for yourself to meet deadlines </w:t>
      </w:r>
    </w:p>
    <w:p w14:paraId="6FCB6C90" w14:textId="77777777" w:rsidR="00ED446F" w:rsidRPr="00F76E4F" w:rsidRDefault="00ED446F" w:rsidP="00ED446F">
      <w:pPr>
        <w:pStyle w:val="ListParagraph"/>
        <w:numPr>
          <w:ilvl w:val="0"/>
          <w:numId w:val="2"/>
        </w:numPr>
        <w:ind w:right="-43"/>
        <w:rPr>
          <w:rFonts w:ascii="Arial" w:hAnsi="Arial" w:cs="Arial"/>
          <w:sz w:val="22"/>
          <w:szCs w:val="22"/>
        </w:rPr>
      </w:pPr>
      <w:r w:rsidRPr="00F76E4F">
        <w:rPr>
          <w:rFonts w:ascii="Arial" w:hAnsi="Arial" w:cs="Arial"/>
          <w:sz w:val="22"/>
          <w:szCs w:val="22"/>
        </w:rPr>
        <w:t>Correspond with your instructor in a respectful and polite way</w:t>
      </w:r>
    </w:p>
    <w:p w14:paraId="6A10D23C" w14:textId="77777777" w:rsidR="00ED446F" w:rsidRPr="00F76E4F" w:rsidRDefault="00ED446F" w:rsidP="00ED446F">
      <w:pPr>
        <w:pStyle w:val="ListParagraph"/>
        <w:numPr>
          <w:ilvl w:val="0"/>
          <w:numId w:val="2"/>
        </w:numPr>
        <w:ind w:right="-43"/>
        <w:rPr>
          <w:rFonts w:ascii="Arial" w:hAnsi="Arial" w:cs="Arial"/>
          <w:sz w:val="22"/>
          <w:szCs w:val="22"/>
        </w:rPr>
      </w:pPr>
      <w:r w:rsidRPr="00F76E4F">
        <w:rPr>
          <w:rFonts w:ascii="Arial" w:hAnsi="Arial" w:cs="Arial"/>
          <w:sz w:val="22"/>
          <w:szCs w:val="22"/>
        </w:rPr>
        <w:t>Ask questions anytime you need to. Your instructor is happy to connect via email, virtual office hours, or web meetings</w:t>
      </w:r>
    </w:p>
    <w:p w14:paraId="225E46CD" w14:textId="77777777" w:rsidR="00ED446F" w:rsidRPr="00F76E4F" w:rsidRDefault="00ED446F" w:rsidP="00ED446F">
      <w:pPr>
        <w:pStyle w:val="ListParagraph"/>
        <w:numPr>
          <w:ilvl w:val="0"/>
          <w:numId w:val="2"/>
        </w:numPr>
        <w:ind w:right="-48"/>
        <w:rPr>
          <w:rFonts w:ascii="Arial" w:hAnsi="Arial" w:cs="Arial"/>
          <w:b/>
          <w:sz w:val="22"/>
          <w:szCs w:val="22"/>
        </w:rPr>
      </w:pPr>
      <w:r w:rsidRPr="00F76E4F">
        <w:rPr>
          <w:rFonts w:ascii="Arial" w:hAnsi="Arial" w:cs="Arial"/>
          <w:sz w:val="22"/>
          <w:szCs w:val="22"/>
        </w:rPr>
        <w:t xml:space="preserve">Schedule an individual appointment to discuss details of your coursework, grades, accommodations, or any other private matters </w:t>
      </w:r>
    </w:p>
    <w:p w14:paraId="49AE7470" w14:textId="44B5BF69" w:rsidR="002B0AFA" w:rsidRPr="00F76E4F" w:rsidRDefault="002B0AFA" w:rsidP="00F80B81">
      <w:pPr>
        <w:pStyle w:val="ListParagraph"/>
        <w:ind w:left="774" w:right="-43"/>
        <w:rPr>
          <w:rFonts w:ascii="Arial" w:hAnsi="Arial" w:cs="Arial"/>
          <w:color w:val="1C1A10" w:themeColor="background2" w:themeShade="19"/>
          <w:sz w:val="22"/>
          <w:szCs w:val="22"/>
        </w:rPr>
      </w:pPr>
    </w:p>
    <w:p w14:paraId="29B3CC9D" w14:textId="77777777" w:rsidR="002B0AFA" w:rsidRPr="00F76E4F" w:rsidRDefault="002B0AFA" w:rsidP="002B0AFA">
      <w:pPr>
        <w:pStyle w:val="Heading2"/>
        <w:rPr>
          <w:rFonts w:ascii="Arial" w:hAnsi="Arial" w:cs="Arial"/>
        </w:rPr>
      </w:pPr>
      <w:r w:rsidRPr="00F76E4F">
        <w:rPr>
          <w:rFonts w:ascii="Arial" w:hAnsi="Arial" w:cs="Arial"/>
          <w:shd w:val="clear" w:color="auto" w:fill="FFFFFF"/>
        </w:rPr>
        <w:t>Community of Care and Mental Health Resources</w:t>
      </w:r>
    </w:p>
    <w:p w14:paraId="243E6311" w14:textId="77777777" w:rsidR="002B0AFA" w:rsidRPr="00F76E4F" w:rsidRDefault="002B0AFA" w:rsidP="002B0AFA">
      <w:pPr>
        <w:shd w:val="clear" w:color="auto" w:fill="FFFFFF"/>
        <w:rPr>
          <w:rFonts w:ascii="Arial" w:hAnsi="Arial" w:cs="Arial"/>
          <w:color w:val="000000"/>
          <w:sz w:val="22"/>
          <w:szCs w:val="22"/>
        </w:rPr>
      </w:pPr>
    </w:p>
    <w:p w14:paraId="71BD7E85" w14:textId="6089DF0A" w:rsidR="002B0AFA" w:rsidRPr="00F76E4F" w:rsidRDefault="002B0AFA" w:rsidP="002B0AFA">
      <w:pPr>
        <w:shd w:val="clear" w:color="auto" w:fill="FFFFFF"/>
        <w:rPr>
          <w:rFonts w:ascii="Arial" w:hAnsi="Arial" w:cs="Arial"/>
          <w:color w:val="000000"/>
          <w:sz w:val="22"/>
          <w:szCs w:val="22"/>
        </w:rPr>
      </w:pPr>
      <w:r w:rsidRPr="00F76E4F">
        <w:rPr>
          <w:rFonts w:ascii="Arial" w:hAnsi="Arial" w:cs="Arial"/>
          <w:color w:val="000000"/>
          <w:sz w:val="22"/>
          <w:szCs w:val="22"/>
        </w:rPr>
        <w:lastRenderedPageBreak/>
        <w:t>Being a student can be stressful; you often have a lot to manage between classes, personal life, family, and work.  In addition, writing and composing are vulnerable acts.</w:t>
      </w:r>
      <w:r w:rsidRPr="00F76E4F">
        <w:rPr>
          <w:rFonts w:ascii="Arial" w:hAnsi="Arial" w:cs="Arial"/>
          <w:b/>
          <w:bCs/>
          <w:color w:val="000000"/>
          <w:sz w:val="22"/>
          <w:szCs w:val="22"/>
        </w:rPr>
        <w:t> </w:t>
      </w:r>
      <w:r w:rsidRPr="00F76E4F">
        <w:rPr>
          <w:rFonts w:ascii="Arial" w:hAnsi="Arial" w:cs="Arial"/>
          <w:color w:val="000000"/>
          <w:sz w:val="22"/>
          <w:szCs w:val="22"/>
        </w:rPr>
        <w:t>As part of our effort to form a supportive community in this class, we should strive to look out for one another. A kind word, an enthusiastic comment about a peer's writing, or simply offering to listen can go a long way toward this goal.</w:t>
      </w:r>
      <w:r w:rsidRPr="00F76E4F">
        <w:rPr>
          <w:rFonts w:ascii="Arial" w:hAnsi="Arial" w:cs="Arial"/>
          <w:i/>
          <w:iCs/>
          <w:color w:val="000000"/>
          <w:sz w:val="22"/>
          <w:szCs w:val="22"/>
        </w:rPr>
        <w:t> </w:t>
      </w:r>
      <w:r w:rsidRPr="00F76E4F">
        <w:rPr>
          <w:rFonts w:ascii="Arial" w:hAnsi="Arial" w:cs="Arial"/>
          <w:color w:val="000000"/>
          <w:sz w:val="22"/>
          <w:szCs w:val="22"/>
          <w:shd w:val="clear" w:color="auto" w:fill="FFFFFF"/>
        </w:rPr>
        <w:t>If stresses emerge regarding your course work, please speak with me. I will strive to support each of you in your academic life. </w:t>
      </w:r>
    </w:p>
    <w:p w14:paraId="0DABAC34" w14:textId="77777777" w:rsidR="002B0AFA" w:rsidRPr="00F76E4F" w:rsidRDefault="002B0AFA" w:rsidP="002B0AFA">
      <w:pPr>
        <w:shd w:val="clear" w:color="auto" w:fill="FFFFFF"/>
        <w:rPr>
          <w:rFonts w:ascii="Arial" w:hAnsi="Arial" w:cs="Arial"/>
          <w:color w:val="000000"/>
          <w:sz w:val="22"/>
          <w:szCs w:val="22"/>
        </w:rPr>
      </w:pPr>
    </w:p>
    <w:p w14:paraId="0B7CE701" w14:textId="5560695F" w:rsidR="002B0AFA" w:rsidRPr="00F76E4F" w:rsidRDefault="002B0AFA" w:rsidP="0073337B">
      <w:pPr>
        <w:rPr>
          <w:rFonts w:ascii="Arial" w:hAnsi="Arial" w:cs="Arial"/>
          <w:sz w:val="22"/>
          <w:szCs w:val="22"/>
        </w:rPr>
      </w:pPr>
      <w:r w:rsidRPr="00F76E4F">
        <w:rPr>
          <w:rFonts w:ascii="Arial" w:hAnsi="Arial" w:cs="Arial"/>
          <w:color w:val="000000"/>
          <w:sz w:val="22"/>
          <w:szCs w:val="22"/>
          <w:shd w:val="clear" w:color="auto" w:fill="FFFFFF"/>
        </w:rPr>
        <w:t>As a student, you may experience a range of challenges that can interfere with learning, such as strained relationships, increased anxiety, substance use, feeling down, difficulty concentrating and/or lack of motivation. These mental health concerns or stressful events may impact your ability to attend class, concentrate, complete work, take an exam, or participate in daily activities. P</w:t>
      </w:r>
      <w:r w:rsidRPr="00F76E4F">
        <w:rPr>
          <w:rFonts w:ascii="Arial" w:hAnsi="Arial" w:cs="Arial"/>
          <w:color w:val="000000"/>
          <w:sz w:val="22"/>
          <w:szCs w:val="22"/>
        </w:rPr>
        <w:t>roblems with relationships, family worries, loss, housing or food insecurity, or a personal struggle or crisis can also contribute to decreased academic performance. In these cases, please consider taking advantage of the resources the university provides through the Dean of Students' Office or the Counseling and Testing Center. You can reach Counseling at </w:t>
      </w:r>
      <w:hyperlink r:id="rId14" w:tgtFrame="_blank" w:tooltip="Original URL: https://counselingcenter.gsu.edu/. Click or tap if you trust this link." w:history="1">
        <w:r w:rsidRPr="00F76E4F">
          <w:rPr>
            <w:rStyle w:val="Hyperlink"/>
            <w:rFonts w:ascii="Arial" w:hAnsi="Arial" w:cs="Arial"/>
            <w:sz w:val="22"/>
            <w:szCs w:val="22"/>
          </w:rPr>
          <w:t>https://counselingcenter.gsu.edu/</w:t>
        </w:r>
      </w:hyperlink>
      <w:r w:rsidRPr="00F76E4F">
        <w:rPr>
          <w:rFonts w:ascii="Arial" w:hAnsi="Arial" w:cs="Arial"/>
          <w:color w:val="000000"/>
          <w:sz w:val="22"/>
          <w:szCs w:val="22"/>
        </w:rPr>
        <w:t xml:space="preserve"> and 404-413-1640 and the Dean of Students Student Advocacy team at </w:t>
      </w:r>
      <w:hyperlink r:id="rId15" w:history="1">
        <w:r w:rsidRPr="00F76E4F">
          <w:rPr>
            <w:rStyle w:val="Hyperlink"/>
            <w:rFonts w:ascii="Arial" w:hAnsi="Arial" w:cs="Arial"/>
            <w:sz w:val="22"/>
            <w:szCs w:val="22"/>
          </w:rPr>
          <w:t>https://deanofstudents.gsu.edu/</w:t>
        </w:r>
      </w:hyperlink>
      <w:r w:rsidRPr="00F76E4F">
        <w:rPr>
          <w:rFonts w:ascii="Arial" w:hAnsi="Arial" w:cs="Arial"/>
          <w:sz w:val="22"/>
          <w:szCs w:val="22"/>
        </w:rPr>
        <w:t xml:space="preserve"> a</w:t>
      </w:r>
      <w:r w:rsidRPr="00F76E4F">
        <w:rPr>
          <w:rFonts w:ascii="Arial" w:hAnsi="Arial" w:cs="Arial"/>
          <w:color w:val="000000"/>
          <w:sz w:val="22"/>
          <w:szCs w:val="22"/>
        </w:rPr>
        <w:t xml:space="preserve">nd 404-413-1515. Emergency assistance may also be available; you can access information at </w:t>
      </w:r>
      <w:hyperlink r:id="rId16" w:history="1">
        <w:r w:rsidRPr="00F76E4F">
          <w:rPr>
            <w:rStyle w:val="Hyperlink"/>
            <w:rFonts w:ascii="Arial" w:hAnsi="Arial" w:cs="Arial"/>
            <w:sz w:val="22"/>
            <w:szCs w:val="22"/>
          </w:rPr>
          <w:t>https://deanofstudents.gsu.edu/student-assistance/</w:t>
        </w:r>
      </w:hyperlink>
    </w:p>
    <w:p w14:paraId="71E40ECE" w14:textId="77777777" w:rsidR="00BF2AAD" w:rsidRPr="00F76E4F" w:rsidRDefault="00BF2AAD" w:rsidP="02B09924">
      <w:pPr>
        <w:ind w:right="-48"/>
        <w:rPr>
          <w:rFonts w:ascii="Arial" w:hAnsi="Arial" w:cs="Arial"/>
          <w:b/>
          <w:bCs/>
          <w:color w:val="1C1A10" w:themeColor="background2" w:themeShade="19"/>
          <w:sz w:val="22"/>
          <w:szCs w:val="22"/>
        </w:rPr>
      </w:pPr>
    </w:p>
    <w:p w14:paraId="3B07BED8" w14:textId="43A59D76" w:rsidR="00BF2AAD" w:rsidRPr="00F76E4F" w:rsidRDefault="02B09924" w:rsidP="00C72308">
      <w:pPr>
        <w:pStyle w:val="Heading2"/>
        <w:rPr>
          <w:rFonts w:ascii="Arial" w:hAnsi="Arial" w:cs="Arial"/>
        </w:rPr>
      </w:pPr>
      <w:r w:rsidRPr="00F76E4F">
        <w:rPr>
          <w:rFonts w:ascii="Arial" w:hAnsi="Arial" w:cs="Arial"/>
        </w:rPr>
        <w:t>Missed and Late Work</w:t>
      </w:r>
    </w:p>
    <w:p w14:paraId="33313312" w14:textId="77777777" w:rsidR="00BF2AAD" w:rsidRPr="00F76E4F" w:rsidRDefault="00BF2AAD" w:rsidP="00C72308">
      <w:pPr>
        <w:rPr>
          <w:rFonts w:ascii="Arial" w:hAnsi="Arial" w:cs="Arial"/>
        </w:rPr>
      </w:pPr>
    </w:p>
    <w:p w14:paraId="6F372CBA" w14:textId="6003286B" w:rsidR="00BF2AAD" w:rsidRPr="00F76E4F" w:rsidRDefault="009060D7" w:rsidP="00C72308">
      <w:pPr>
        <w:rPr>
          <w:rFonts w:ascii="Arial" w:hAnsi="Arial" w:cs="Arial"/>
          <w:sz w:val="22"/>
          <w:szCs w:val="22"/>
        </w:rPr>
      </w:pPr>
      <w:r w:rsidRPr="00F76E4F">
        <w:rPr>
          <w:rFonts w:ascii="Arial" w:hAnsi="Arial" w:cs="Arial"/>
          <w:sz w:val="22"/>
          <w:szCs w:val="22"/>
        </w:rPr>
        <w:t>Generally, l</w:t>
      </w:r>
      <w:r w:rsidR="02B09924" w:rsidRPr="00F76E4F">
        <w:rPr>
          <w:rFonts w:ascii="Arial" w:hAnsi="Arial" w:cs="Arial"/>
          <w:sz w:val="22"/>
          <w:szCs w:val="22"/>
        </w:rPr>
        <w:t xml:space="preserve">ate papers and projects are not accepted. </w:t>
      </w:r>
    </w:p>
    <w:p w14:paraId="532668BB" w14:textId="038CBC62" w:rsidR="008F3AD3" w:rsidRPr="00F76E4F" w:rsidRDefault="008F3AD3" w:rsidP="00C72308">
      <w:pPr>
        <w:rPr>
          <w:rFonts w:ascii="Arial" w:hAnsi="Arial" w:cs="Arial"/>
          <w:sz w:val="22"/>
          <w:szCs w:val="22"/>
        </w:rPr>
      </w:pPr>
    </w:p>
    <w:p w14:paraId="4902FABB" w14:textId="77777777" w:rsidR="008F3AD3" w:rsidRPr="00F76E4F" w:rsidRDefault="008F3AD3" w:rsidP="008F3AD3">
      <w:pPr>
        <w:ind w:right="-48"/>
        <w:rPr>
          <w:rFonts w:ascii="Arial" w:hAnsi="Arial" w:cs="Arial"/>
          <w:sz w:val="22"/>
          <w:szCs w:val="22"/>
        </w:rPr>
      </w:pPr>
      <w:r w:rsidRPr="00F76E4F">
        <w:rPr>
          <w:rFonts w:ascii="Arial" w:hAnsi="Arial" w:cs="Arial"/>
          <w:sz w:val="22"/>
          <w:szCs w:val="22"/>
        </w:rPr>
        <w:t xml:space="preserve">Late projects and papers will be evaluated on a case-by-case basis in keeping with the university policy on excused absences; documentation of your need to change a deadline or missing a deadline may be required. Please email me to discuss allowances that I can make in the case of a necessary absence (such as a documented illness or family emergency). </w:t>
      </w:r>
    </w:p>
    <w:p w14:paraId="1259B034" w14:textId="77777777" w:rsidR="008F3AD3" w:rsidRPr="00F76E4F" w:rsidRDefault="008F3AD3" w:rsidP="008F3AD3">
      <w:pPr>
        <w:ind w:right="-48"/>
        <w:rPr>
          <w:rFonts w:ascii="Arial" w:hAnsi="Arial" w:cs="Arial"/>
          <w:sz w:val="22"/>
          <w:szCs w:val="22"/>
        </w:rPr>
      </w:pPr>
    </w:p>
    <w:p w14:paraId="15C96D52" w14:textId="264FD74B" w:rsidR="008F3AD3" w:rsidRPr="00F76E4F" w:rsidRDefault="005F3E8A" w:rsidP="008F3AD3">
      <w:pPr>
        <w:ind w:right="-48"/>
        <w:rPr>
          <w:rFonts w:ascii="Arial" w:hAnsi="Arial" w:cs="Arial"/>
          <w:sz w:val="22"/>
          <w:szCs w:val="22"/>
        </w:rPr>
      </w:pPr>
      <w:r w:rsidRPr="00F76E4F">
        <w:rPr>
          <w:rFonts w:ascii="Arial" w:hAnsi="Arial" w:cs="Arial"/>
          <w:sz w:val="22"/>
          <w:szCs w:val="22"/>
        </w:rPr>
        <w:t>Missed homework</w:t>
      </w:r>
      <w:r w:rsidR="008F3AD3" w:rsidRPr="00F76E4F">
        <w:rPr>
          <w:rFonts w:ascii="Arial" w:hAnsi="Arial" w:cs="Arial"/>
          <w:sz w:val="22"/>
          <w:szCs w:val="22"/>
        </w:rPr>
        <w:t xml:space="preserve"> cannot be accepted past the original deadline for credit. </w:t>
      </w:r>
    </w:p>
    <w:p w14:paraId="4B3FBFCE" w14:textId="38BD4EB5" w:rsidR="00BF2AAD" w:rsidRPr="00F76E4F" w:rsidRDefault="00BF2AAD" w:rsidP="00C72308">
      <w:pPr>
        <w:rPr>
          <w:rFonts w:ascii="Arial" w:hAnsi="Arial" w:cs="Arial"/>
        </w:rPr>
      </w:pPr>
    </w:p>
    <w:p w14:paraId="64DDB9AC" w14:textId="77777777" w:rsidR="00B53AD1" w:rsidRPr="00F76E4F" w:rsidRDefault="00B53AD1" w:rsidP="00C72308">
      <w:pPr>
        <w:pStyle w:val="Heading2"/>
        <w:rPr>
          <w:rFonts w:ascii="Arial" w:hAnsi="Arial" w:cs="Arial"/>
        </w:rPr>
      </w:pPr>
      <w:r w:rsidRPr="00F76E4F">
        <w:rPr>
          <w:rFonts w:ascii="Arial" w:hAnsi="Arial" w:cs="Arial"/>
        </w:rPr>
        <w:t>Communication Policies</w:t>
      </w:r>
    </w:p>
    <w:p w14:paraId="2928D5ED" w14:textId="77777777" w:rsidR="00B53AD1" w:rsidRPr="00F76E4F" w:rsidRDefault="00B53AD1" w:rsidP="00B53AD1">
      <w:pPr>
        <w:ind w:right="-48"/>
        <w:rPr>
          <w:rFonts w:ascii="Arial" w:hAnsi="Arial" w:cs="Arial"/>
          <w:b/>
          <w:bCs/>
          <w:color w:val="1C1A10" w:themeColor="background2" w:themeShade="19"/>
          <w:sz w:val="22"/>
          <w:szCs w:val="22"/>
        </w:rPr>
      </w:pPr>
    </w:p>
    <w:p w14:paraId="6F45F45D" w14:textId="7FBDD058" w:rsidR="005D0762" w:rsidRPr="00F76E4F" w:rsidRDefault="005F3E8A" w:rsidP="00B53AD1">
      <w:pPr>
        <w:rPr>
          <w:rFonts w:ascii="Arial" w:hAnsi="Arial" w:cs="Arial"/>
          <w:color w:val="1C1A10" w:themeColor="background2" w:themeShade="19"/>
          <w:sz w:val="22"/>
          <w:szCs w:val="22"/>
        </w:rPr>
      </w:pPr>
      <w:r w:rsidRPr="00F76E4F">
        <w:rPr>
          <w:rFonts w:ascii="Arial" w:hAnsi="Arial" w:cs="Arial"/>
          <w:color w:val="1C1A10" w:themeColor="background2" w:themeShade="19"/>
          <w:sz w:val="22"/>
          <w:szCs w:val="22"/>
        </w:rPr>
        <w:t>Ch</w:t>
      </w:r>
      <w:r w:rsidR="00B53AD1" w:rsidRPr="00F76E4F">
        <w:rPr>
          <w:rFonts w:ascii="Arial" w:hAnsi="Arial" w:cs="Arial"/>
          <w:color w:val="1C1A10" w:themeColor="background2" w:themeShade="19"/>
          <w:sz w:val="22"/>
          <w:szCs w:val="22"/>
        </w:rPr>
        <w:t>anges to our schedule,</w:t>
      </w:r>
      <w:r w:rsidR="00A469E9" w:rsidRPr="00F76E4F">
        <w:rPr>
          <w:rFonts w:ascii="Arial" w:hAnsi="Arial" w:cs="Arial"/>
          <w:color w:val="1C1A10" w:themeColor="background2" w:themeShade="19"/>
          <w:sz w:val="22"/>
          <w:szCs w:val="22"/>
        </w:rPr>
        <w:t xml:space="preserve"> updates,</w:t>
      </w:r>
      <w:r w:rsidR="00B53AD1" w:rsidRPr="00F76E4F">
        <w:rPr>
          <w:rFonts w:ascii="Arial" w:hAnsi="Arial" w:cs="Arial"/>
          <w:color w:val="1C1A10" w:themeColor="background2" w:themeShade="19"/>
          <w:sz w:val="22"/>
          <w:szCs w:val="22"/>
        </w:rPr>
        <w:t xml:space="preserve"> </w:t>
      </w:r>
      <w:r w:rsidRPr="00F76E4F">
        <w:rPr>
          <w:rFonts w:ascii="Arial" w:hAnsi="Arial" w:cs="Arial"/>
          <w:color w:val="1C1A10" w:themeColor="background2" w:themeShade="19"/>
          <w:sz w:val="22"/>
          <w:szCs w:val="22"/>
        </w:rPr>
        <w:t xml:space="preserve">and </w:t>
      </w:r>
      <w:r w:rsidR="00B53AD1" w:rsidRPr="00F76E4F">
        <w:rPr>
          <w:rFonts w:ascii="Arial" w:hAnsi="Arial" w:cs="Arial"/>
          <w:color w:val="1C1A10" w:themeColor="background2" w:themeShade="19"/>
          <w:sz w:val="22"/>
          <w:szCs w:val="22"/>
        </w:rPr>
        <w:t>other announcements will be made on the iCollege Announcements page</w:t>
      </w:r>
      <w:r w:rsidR="005D0762" w:rsidRPr="00F76E4F">
        <w:rPr>
          <w:rFonts w:ascii="Arial" w:hAnsi="Arial" w:cs="Arial"/>
          <w:color w:val="1C1A10" w:themeColor="background2" w:themeShade="19"/>
          <w:sz w:val="22"/>
          <w:szCs w:val="22"/>
        </w:rPr>
        <w:t>.</w:t>
      </w:r>
    </w:p>
    <w:p w14:paraId="01A5ECC0" w14:textId="77777777" w:rsidR="005D0762" w:rsidRPr="00F76E4F" w:rsidRDefault="005D0762" w:rsidP="00B53AD1">
      <w:pPr>
        <w:rPr>
          <w:rFonts w:ascii="Arial" w:hAnsi="Arial" w:cs="Arial"/>
          <w:color w:val="1C1A10" w:themeColor="background2" w:themeShade="19"/>
          <w:sz w:val="22"/>
          <w:szCs w:val="22"/>
        </w:rPr>
      </w:pPr>
    </w:p>
    <w:p w14:paraId="5C6DBFD8" w14:textId="4D33BC04" w:rsidR="00B53AD1" w:rsidRPr="00F76E4F" w:rsidRDefault="00B53AD1" w:rsidP="005D0762">
      <w:pPr>
        <w:rPr>
          <w:rFonts w:ascii="Arial" w:hAnsi="Arial" w:cs="Arial"/>
          <w:szCs w:val="24"/>
        </w:rPr>
      </w:pPr>
      <w:r w:rsidRPr="00F76E4F">
        <w:rPr>
          <w:rFonts w:ascii="Arial" w:hAnsi="Arial" w:cs="Arial"/>
          <w:sz w:val="22"/>
          <w:szCs w:val="22"/>
        </w:rPr>
        <w:t xml:space="preserve">The preferred mode of communication with me is via email to </w:t>
      </w:r>
      <w:hyperlink r:id="rId17">
        <w:r w:rsidRPr="00F76E4F">
          <w:rPr>
            <w:rStyle w:val="Hyperlink"/>
            <w:rFonts w:ascii="Arial" w:hAnsi="Arial" w:cs="Arial"/>
            <w:sz w:val="22"/>
            <w:szCs w:val="22"/>
          </w:rPr>
          <w:t>gharwood3@gsu.edu</w:t>
        </w:r>
      </w:hyperlink>
      <w:r w:rsidRPr="00F76E4F">
        <w:rPr>
          <w:rFonts w:ascii="Arial" w:hAnsi="Arial" w:cs="Arial"/>
          <w:sz w:val="22"/>
          <w:szCs w:val="22"/>
        </w:rPr>
        <w:t>.</w:t>
      </w:r>
      <w:r w:rsidR="005D0762" w:rsidRPr="00F76E4F">
        <w:rPr>
          <w:rFonts w:ascii="Arial" w:hAnsi="Arial" w:cs="Arial"/>
          <w:sz w:val="22"/>
          <w:szCs w:val="22"/>
        </w:rPr>
        <w:t xml:space="preserve"> </w:t>
      </w:r>
      <w:r w:rsidRPr="00F76E4F">
        <w:rPr>
          <w:rFonts w:ascii="Arial" w:hAnsi="Arial" w:cs="Arial"/>
          <w:sz w:val="22"/>
          <w:szCs w:val="22"/>
        </w:rPr>
        <w:t>If you would like to contact me, please do so via email or attend my virtual office hours</w:t>
      </w:r>
      <w:r w:rsidR="005D0762" w:rsidRPr="00F76E4F">
        <w:rPr>
          <w:rFonts w:ascii="Arial" w:hAnsi="Arial" w:cs="Arial"/>
          <w:sz w:val="22"/>
          <w:szCs w:val="22"/>
        </w:rPr>
        <w:t xml:space="preserve">, </w:t>
      </w:r>
      <w:r w:rsidR="003E469F">
        <w:rPr>
          <w:rFonts w:ascii="Arial" w:hAnsi="Arial" w:cs="Arial"/>
          <w:sz w:val="22"/>
          <w:szCs w:val="22"/>
        </w:rPr>
        <w:t>Tue</w:t>
      </w:r>
      <w:r w:rsidR="005D0762" w:rsidRPr="00F76E4F">
        <w:rPr>
          <w:rFonts w:ascii="Arial" w:hAnsi="Arial" w:cs="Arial"/>
          <w:sz w:val="22"/>
          <w:szCs w:val="22"/>
        </w:rPr>
        <w:t>sdays from 12:00-2:00pm</w:t>
      </w:r>
      <w:r w:rsidRPr="00F76E4F">
        <w:rPr>
          <w:rFonts w:ascii="Arial" w:hAnsi="Arial" w:cs="Arial"/>
          <w:sz w:val="22"/>
          <w:szCs w:val="22"/>
        </w:rPr>
        <w:t xml:space="preserve">.  I typically check my email on weekdays during office hours.  This means I may not receive an email you send on Friday night until Monday—plan accordingly.  Additionally, I will only send email to your GSU student email account, per university policy.  All correspondence, therefore, will come to </w:t>
      </w:r>
      <w:r w:rsidRPr="00F76E4F">
        <w:rPr>
          <w:rFonts w:ascii="Arial" w:hAnsi="Arial" w:cs="Arial"/>
          <w:color w:val="1155CC"/>
          <w:sz w:val="22"/>
          <w:szCs w:val="22"/>
          <w:u w:val="single"/>
        </w:rPr>
        <w:t>yourcampusid@student.gsu.edu</w:t>
      </w:r>
      <w:r w:rsidRPr="00F76E4F">
        <w:rPr>
          <w:rFonts w:ascii="Arial" w:hAnsi="Arial" w:cs="Arial"/>
          <w:sz w:val="22"/>
          <w:szCs w:val="22"/>
        </w:rPr>
        <w:t xml:space="preserve"> from my @gsu.edu faculty email account. You may also email me through the iCollege email system. Please check your student email account regularly as any communication outside of </w:t>
      </w:r>
      <w:r w:rsidR="007A0B75" w:rsidRPr="00F76E4F">
        <w:rPr>
          <w:rFonts w:ascii="Arial" w:hAnsi="Arial" w:cs="Arial"/>
          <w:sz w:val="22"/>
          <w:szCs w:val="22"/>
        </w:rPr>
        <w:t>iCollege</w:t>
      </w:r>
      <w:r w:rsidRPr="00F76E4F">
        <w:rPr>
          <w:rFonts w:ascii="Arial" w:hAnsi="Arial" w:cs="Arial"/>
          <w:sz w:val="22"/>
          <w:szCs w:val="22"/>
        </w:rPr>
        <w:t xml:space="preserve"> will be sent to this address</w:t>
      </w:r>
      <w:r w:rsidRPr="00F76E4F">
        <w:rPr>
          <w:rFonts w:ascii="Arial" w:hAnsi="Arial" w:cs="Arial"/>
          <w:szCs w:val="24"/>
        </w:rPr>
        <w:t>.</w:t>
      </w:r>
    </w:p>
    <w:p w14:paraId="51813511" w14:textId="77777777" w:rsidR="00B53AD1" w:rsidRPr="00F76E4F" w:rsidRDefault="00B53AD1" w:rsidP="02B09924">
      <w:pPr>
        <w:ind w:right="-48"/>
        <w:rPr>
          <w:rFonts w:ascii="Arial" w:hAnsi="Arial" w:cs="Arial"/>
          <w:b/>
          <w:bCs/>
          <w:color w:val="1C1A10" w:themeColor="background2" w:themeShade="19"/>
          <w:szCs w:val="24"/>
        </w:rPr>
      </w:pPr>
    </w:p>
    <w:p w14:paraId="400F0EBA" w14:textId="77777777" w:rsidR="00BF2AAD" w:rsidRPr="00F76E4F" w:rsidRDefault="02B09924" w:rsidP="00C72308">
      <w:pPr>
        <w:pStyle w:val="Heading2"/>
        <w:rPr>
          <w:rFonts w:ascii="Arial" w:hAnsi="Arial" w:cs="Arial"/>
        </w:rPr>
      </w:pPr>
      <w:r w:rsidRPr="00F76E4F">
        <w:rPr>
          <w:rFonts w:ascii="Arial" w:hAnsi="Arial" w:cs="Arial"/>
        </w:rPr>
        <w:t>Assignment Submission</w:t>
      </w:r>
    </w:p>
    <w:p w14:paraId="6770585C" w14:textId="77777777" w:rsidR="00792EFA" w:rsidRPr="00F76E4F" w:rsidRDefault="00792EFA" w:rsidP="02B09924">
      <w:pPr>
        <w:rPr>
          <w:rFonts w:ascii="Arial" w:hAnsi="Arial" w:cs="Arial"/>
          <w:b/>
          <w:bCs/>
          <w:color w:val="1C1A10" w:themeColor="background2" w:themeShade="19"/>
          <w:sz w:val="22"/>
          <w:szCs w:val="22"/>
        </w:rPr>
      </w:pPr>
    </w:p>
    <w:p w14:paraId="1CB4CB37" w14:textId="47EF9F65" w:rsidR="00BF2AAD" w:rsidRPr="00F76E4F" w:rsidRDefault="02B09924" w:rsidP="02B09924">
      <w:pPr>
        <w:rPr>
          <w:rFonts w:ascii="Arial" w:hAnsi="Arial" w:cs="Arial"/>
          <w:color w:val="1C1A10" w:themeColor="background2" w:themeShade="19"/>
          <w:sz w:val="22"/>
          <w:szCs w:val="22"/>
        </w:rPr>
      </w:pPr>
      <w:r w:rsidRPr="00F76E4F">
        <w:rPr>
          <w:rFonts w:ascii="Arial" w:hAnsi="Arial" w:cs="Arial"/>
          <w:color w:val="1C1A10" w:themeColor="background2" w:themeShade="19"/>
          <w:sz w:val="22"/>
          <w:szCs w:val="22"/>
        </w:rPr>
        <w:t>All major assignments must be submitted digitally through their respective Assignments dropboxes in iCollege</w:t>
      </w:r>
      <w:r w:rsidR="001D462B" w:rsidRPr="00F76E4F">
        <w:rPr>
          <w:rFonts w:ascii="Arial" w:hAnsi="Arial" w:cs="Arial"/>
          <w:color w:val="1C1A10" w:themeColor="background2" w:themeShade="19"/>
          <w:sz w:val="22"/>
          <w:szCs w:val="22"/>
        </w:rPr>
        <w:t>, which will be described in the assignment sheets</w:t>
      </w:r>
      <w:r w:rsidRPr="00F76E4F">
        <w:rPr>
          <w:rFonts w:ascii="Arial" w:hAnsi="Arial" w:cs="Arial"/>
          <w:color w:val="1C1A10" w:themeColor="background2" w:themeShade="19"/>
          <w:sz w:val="22"/>
          <w:szCs w:val="22"/>
        </w:rPr>
        <w:t xml:space="preserve">. It is the responsibility of the student to have and maintain access to iCollege. Emailed papers and hard copies will not be accepted without prior approval. All papers must </w:t>
      </w:r>
      <w:r w:rsidR="0011354C" w:rsidRPr="00F76E4F">
        <w:rPr>
          <w:rFonts w:ascii="Arial" w:hAnsi="Arial" w:cs="Arial"/>
          <w:color w:val="1C1A10" w:themeColor="background2" w:themeShade="19"/>
          <w:sz w:val="22"/>
          <w:szCs w:val="22"/>
        </w:rPr>
        <w:t>be submitted in Word format and formatted</w:t>
      </w:r>
      <w:r w:rsidRPr="00F76E4F">
        <w:rPr>
          <w:rFonts w:ascii="Arial" w:hAnsi="Arial" w:cs="Arial"/>
          <w:color w:val="1C1A10" w:themeColor="background2" w:themeShade="19"/>
          <w:sz w:val="22"/>
          <w:szCs w:val="22"/>
        </w:rPr>
        <w:t xml:space="preserve"> in 12 point, Times New Roman font, and double spaced. Margins need to be set at 1” for top, bottom, left and right sides.  </w:t>
      </w:r>
    </w:p>
    <w:p w14:paraId="1AD8C454" w14:textId="77777777" w:rsidR="00BF2AAD" w:rsidRPr="00F76E4F" w:rsidRDefault="00BF2AAD" w:rsidP="02B09924">
      <w:pPr>
        <w:rPr>
          <w:rFonts w:ascii="Arial" w:hAnsi="Arial" w:cs="Arial"/>
          <w:color w:val="1C1A10" w:themeColor="background2" w:themeShade="19"/>
          <w:sz w:val="22"/>
          <w:szCs w:val="22"/>
        </w:rPr>
      </w:pPr>
    </w:p>
    <w:p w14:paraId="08F088C9" w14:textId="7E46CAE3" w:rsidR="00BF2AAD" w:rsidRPr="00F76E4F" w:rsidRDefault="02B09924" w:rsidP="0011354C">
      <w:pPr>
        <w:pStyle w:val="Heading2"/>
        <w:rPr>
          <w:rFonts w:ascii="Arial" w:hAnsi="Arial" w:cs="Arial"/>
        </w:rPr>
      </w:pPr>
      <w:r w:rsidRPr="00F76E4F">
        <w:rPr>
          <w:rFonts w:ascii="Arial" w:hAnsi="Arial" w:cs="Arial"/>
        </w:rPr>
        <w:t>Plagiarism</w:t>
      </w:r>
      <w:r w:rsidR="001D462B" w:rsidRPr="00F76E4F">
        <w:rPr>
          <w:rFonts w:ascii="Arial" w:hAnsi="Arial" w:cs="Arial"/>
        </w:rPr>
        <w:t xml:space="preserve"> </w:t>
      </w:r>
    </w:p>
    <w:p w14:paraId="0EBC3853" w14:textId="77777777" w:rsidR="00BF2AAD" w:rsidRPr="00F76E4F" w:rsidRDefault="00BF2AAD" w:rsidP="02B09924">
      <w:pPr>
        <w:ind w:right="-48"/>
        <w:rPr>
          <w:rFonts w:ascii="Arial" w:hAnsi="Arial" w:cs="Arial"/>
          <w:b/>
          <w:bCs/>
          <w:color w:val="1C1A10" w:themeColor="background2" w:themeShade="19"/>
          <w:sz w:val="22"/>
          <w:szCs w:val="22"/>
        </w:rPr>
      </w:pPr>
    </w:p>
    <w:p w14:paraId="69871D31" w14:textId="77777777" w:rsidR="003C07BD" w:rsidRPr="00F76E4F" w:rsidRDefault="003C07BD" w:rsidP="003C07BD">
      <w:pPr>
        <w:ind w:right="-48"/>
        <w:rPr>
          <w:rFonts w:ascii="Arial" w:hAnsi="Arial" w:cs="Arial"/>
          <w:sz w:val="22"/>
          <w:szCs w:val="22"/>
        </w:rPr>
      </w:pPr>
      <w:r w:rsidRPr="00F76E4F">
        <w:rPr>
          <w:rFonts w:ascii="Arial" w:hAnsi="Arial" w:cs="Arial"/>
          <w:sz w:val="22"/>
          <w:szCs w:val="22"/>
        </w:rPr>
        <w:t xml:space="preserve">You should familiarize yourself with Georgia State’s </w:t>
      </w:r>
      <w:hyperlink r:id="rId18" w:tgtFrame="_blank" w:tooltip="Original URL: https://codeofconduct.gsu.edu/files/2019/07/2019_7_3_Academic_Honesty.pdf. Click or tap if you trust this link." w:history="1">
        <w:r w:rsidRPr="00F76E4F">
          <w:rPr>
            <w:rStyle w:val="Hyperlink"/>
            <w:rFonts w:ascii="Arial" w:hAnsi="Arial" w:cs="Arial"/>
            <w:szCs w:val="24"/>
          </w:rPr>
          <w:t>Policy on Academic Honesty</w:t>
        </w:r>
      </w:hyperlink>
      <w:r w:rsidRPr="00F76E4F">
        <w:rPr>
          <w:rFonts w:ascii="Arial" w:hAnsi="Arial" w:cs="Arial"/>
          <w:sz w:val="22"/>
          <w:szCs w:val="22"/>
        </w:rPr>
        <w:t xml:space="preserve"> This policy refers to every piece of writing you do for class, including drafts, reading responses, discussion posts, and finished essays.  If you are ever unsure what may or may not be plagiarism, please do not hesitate to ask me.  In fact, I welcome </w:t>
      </w:r>
      <w:r w:rsidRPr="00F76E4F">
        <w:rPr>
          <w:rFonts w:ascii="Arial" w:hAnsi="Arial" w:cs="Arial"/>
          <w:sz w:val="22"/>
          <w:szCs w:val="22"/>
        </w:rPr>
        <w:lastRenderedPageBreak/>
        <w:t>your questions.  Any work that is turned in to this class that is plagiarized or violates the university academic honesty policy will receive an automatic 0 for the assignment grade and must be referred to the College of Arts and Sciences for further review and potential disciplinary action.</w:t>
      </w:r>
    </w:p>
    <w:p w14:paraId="7F77D11D" w14:textId="77777777" w:rsidR="003C07BD" w:rsidRPr="00F76E4F" w:rsidRDefault="003C07BD" w:rsidP="003C07BD">
      <w:pPr>
        <w:ind w:right="-48"/>
        <w:rPr>
          <w:rFonts w:ascii="Arial" w:hAnsi="Arial" w:cs="Arial"/>
          <w:sz w:val="22"/>
          <w:szCs w:val="22"/>
        </w:rPr>
      </w:pPr>
    </w:p>
    <w:p w14:paraId="329E5074" w14:textId="77777777" w:rsidR="003C07BD" w:rsidRPr="00F76E4F" w:rsidRDefault="003C07BD" w:rsidP="003C07BD">
      <w:pPr>
        <w:rPr>
          <w:rFonts w:ascii="Arial" w:hAnsi="Arial" w:cs="Arial"/>
          <w:sz w:val="22"/>
          <w:szCs w:val="22"/>
        </w:rPr>
      </w:pPr>
      <w:r w:rsidRPr="00F76E4F">
        <w:rPr>
          <w:rFonts w:ascii="Arial" w:hAnsi="Arial" w:cs="Arial"/>
          <w:sz w:val="22"/>
          <w:szCs w:val="22"/>
        </w:rPr>
        <w:t>Georgia State University defines plagiarism as . . .</w:t>
      </w:r>
    </w:p>
    <w:p w14:paraId="7E8142FC" w14:textId="77777777" w:rsidR="003C07BD" w:rsidRPr="00F76E4F" w:rsidRDefault="003C07BD" w:rsidP="003C07BD">
      <w:pPr>
        <w:rPr>
          <w:rFonts w:ascii="Arial" w:hAnsi="Arial" w:cs="Arial"/>
          <w:sz w:val="22"/>
          <w:szCs w:val="22"/>
        </w:rPr>
      </w:pPr>
      <w:r w:rsidRPr="00F76E4F">
        <w:rPr>
          <w:rFonts w:ascii="Arial" w:hAnsi="Arial" w:cs="Arial"/>
          <w:sz w:val="22"/>
          <w:szCs w:val="22"/>
        </w:rPr>
        <w:t xml:space="preserve">“ . . . any paraphrasing or summarizing of the works of another person without acknowledgment, including the submitting of another student's work as one's own . . . [It] frequently involves a failure to acknowledge in the text . . . the quotation of paragraphs, sentences, or even phrases written by someone else.” At GSU, “the student is responsible for understanding the legitimate use of sources . . . and the consequences of violating this responsibility.” </w:t>
      </w:r>
    </w:p>
    <w:p w14:paraId="3FF3BD60" w14:textId="77777777" w:rsidR="003C07BD" w:rsidRPr="00F76E4F" w:rsidRDefault="003C07BD" w:rsidP="003C07BD">
      <w:pPr>
        <w:rPr>
          <w:rFonts w:ascii="Arial" w:hAnsi="Arial" w:cs="Arial"/>
          <w:sz w:val="22"/>
          <w:szCs w:val="22"/>
        </w:rPr>
      </w:pPr>
    </w:p>
    <w:p w14:paraId="04B4E139" w14:textId="77777777" w:rsidR="003C07BD" w:rsidRPr="00F76E4F" w:rsidRDefault="003C07BD" w:rsidP="003C07BD">
      <w:pPr>
        <w:rPr>
          <w:rFonts w:ascii="Arial" w:hAnsi="Arial" w:cs="Arial"/>
          <w:sz w:val="22"/>
          <w:szCs w:val="22"/>
        </w:rPr>
      </w:pPr>
      <w:r w:rsidRPr="00F76E4F">
        <w:rPr>
          <w:rFonts w:ascii="Arial" w:hAnsi="Arial" w:cs="Arial"/>
          <w:sz w:val="22"/>
          <w:szCs w:val="22"/>
        </w:rPr>
        <w:t xml:space="preserve">In addition, students are required to be honest in their academic work by writing their own papers. Handing in papers you receive from someone else or allowing someone else to heavily edit or write work for you constitutes an academic honesty violation. In addition, using work from previous courses or other current courses (from any course at any school whether high school or college) is also a violation of the academic honesty code. </w:t>
      </w:r>
    </w:p>
    <w:p w14:paraId="11834738" w14:textId="77777777" w:rsidR="00BF2AAD" w:rsidRPr="00F76E4F" w:rsidRDefault="00BF2AAD" w:rsidP="02B09924">
      <w:pPr>
        <w:ind w:right="-48"/>
        <w:rPr>
          <w:rFonts w:ascii="Arial" w:hAnsi="Arial" w:cs="Arial"/>
          <w:color w:val="1C1A10" w:themeColor="background2" w:themeShade="19"/>
          <w:sz w:val="22"/>
          <w:szCs w:val="22"/>
        </w:rPr>
      </w:pPr>
    </w:p>
    <w:p w14:paraId="744FED62" w14:textId="77777777" w:rsidR="00BF2AAD" w:rsidRPr="00F76E4F" w:rsidRDefault="02B09924" w:rsidP="0011354C">
      <w:pPr>
        <w:pStyle w:val="Heading2"/>
        <w:rPr>
          <w:rFonts w:ascii="Arial" w:hAnsi="Arial" w:cs="Arial"/>
        </w:rPr>
      </w:pPr>
      <w:r w:rsidRPr="00F76E4F">
        <w:rPr>
          <w:rFonts w:ascii="Arial" w:hAnsi="Arial" w:cs="Arial"/>
        </w:rPr>
        <w:t>Incompletes</w:t>
      </w:r>
    </w:p>
    <w:p w14:paraId="2FC158D9" w14:textId="77777777" w:rsidR="00AB5373" w:rsidRPr="00F76E4F" w:rsidRDefault="00AB5373" w:rsidP="02B09924">
      <w:pPr>
        <w:ind w:right="-48"/>
        <w:rPr>
          <w:rFonts w:ascii="Arial" w:hAnsi="Arial" w:cs="Arial"/>
          <w:b/>
          <w:bCs/>
          <w:color w:val="1C1A10" w:themeColor="background2" w:themeShade="19"/>
          <w:sz w:val="22"/>
          <w:szCs w:val="22"/>
        </w:rPr>
      </w:pPr>
    </w:p>
    <w:p w14:paraId="3952B1BA" w14:textId="77777777" w:rsidR="00BF2AAD" w:rsidRPr="00F76E4F" w:rsidRDefault="02B09924" w:rsidP="02B09924">
      <w:pPr>
        <w:rPr>
          <w:rFonts w:ascii="Arial" w:hAnsi="Arial" w:cs="Arial"/>
          <w:color w:val="1C1A10" w:themeColor="background2" w:themeShade="19"/>
          <w:sz w:val="22"/>
          <w:szCs w:val="22"/>
        </w:rPr>
      </w:pPr>
      <w:r w:rsidRPr="00F76E4F">
        <w:rPr>
          <w:rFonts w:ascii="Arial" w:hAnsi="Arial" w:cs="Arial"/>
          <w:color w:val="1C1A10" w:themeColor="background2" w:themeShade="19"/>
          <w:sz w:val="22"/>
          <w:szCs w:val="22"/>
        </w:rPr>
        <w:t>In order to receive an incomplete, a student must inform the instructor, either in person or in writing, of his/her inability to complete the requirements of the course. A grade of incomplete will only be considered for students who are a) passing the course with a C or better, b) present a legitimate, non-academic reason to the instructor, and c) have only one major assignment left to finish. Assignment of incompletes and the terms for removal of the “I” will be set at the instructor’s discretion.</w:t>
      </w:r>
    </w:p>
    <w:p w14:paraId="3479006B" w14:textId="77777777" w:rsidR="00BF2AAD" w:rsidRPr="00F76E4F" w:rsidRDefault="00BF2AAD" w:rsidP="02B09924">
      <w:pPr>
        <w:ind w:right="-48"/>
        <w:rPr>
          <w:rFonts w:ascii="Arial" w:hAnsi="Arial" w:cs="Arial"/>
          <w:color w:val="1C1A10" w:themeColor="background2" w:themeShade="19"/>
          <w:sz w:val="22"/>
          <w:szCs w:val="22"/>
        </w:rPr>
      </w:pPr>
    </w:p>
    <w:p w14:paraId="2111C62A" w14:textId="77777777" w:rsidR="00BF2AAD" w:rsidRPr="00F76E4F" w:rsidRDefault="02B09924" w:rsidP="00575431">
      <w:pPr>
        <w:pStyle w:val="Heading2"/>
        <w:rPr>
          <w:rFonts w:ascii="Arial" w:hAnsi="Arial" w:cs="Arial"/>
        </w:rPr>
      </w:pPr>
      <w:r w:rsidRPr="00F76E4F">
        <w:rPr>
          <w:rFonts w:ascii="Arial" w:hAnsi="Arial" w:cs="Arial"/>
        </w:rPr>
        <w:t>Student Accommodations</w:t>
      </w:r>
    </w:p>
    <w:p w14:paraId="41EC0310" w14:textId="77777777" w:rsidR="00BF2AAD" w:rsidRPr="00F76E4F" w:rsidRDefault="00BF2AAD" w:rsidP="02B09924">
      <w:pPr>
        <w:ind w:right="-48"/>
        <w:rPr>
          <w:rFonts w:ascii="Arial" w:hAnsi="Arial" w:cs="Arial"/>
          <w:b/>
          <w:bCs/>
          <w:color w:val="1C1A10" w:themeColor="background2" w:themeShade="19"/>
          <w:sz w:val="22"/>
          <w:szCs w:val="22"/>
        </w:rPr>
      </w:pPr>
    </w:p>
    <w:p w14:paraId="3CE9793C" w14:textId="77777777" w:rsidR="00F13089" w:rsidRPr="00F76E4F" w:rsidRDefault="00F13089" w:rsidP="00F13089">
      <w:pPr>
        <w:rPr>
          <w:rFonts w:ascii="Arial" w:hAnsi="Arial" w:cs="Arial"/>
          <w:sz w:val="22"/>
          <w:szCs w:val="22"/>
        </w:rPr>
      </w:pPr>
      <w:r w:rsidRPr="00F76E4F">
        <w:rPr>
          <w:rFonts w:ascii="Arial" w:hAnsi="Arial" w:cs="Arial"/>
          <w:sz w:val="22"/>
          <w:szCs w:val="22"/>
        </w:rPr>
        <w:t xml:space="preserve">Students who wish to request accommodation for a disability may do so by contacting the </w:t>
      </w:r>
      <w:hyperlink r:id="rId19" w:history="1">
        <w:r w:rsidRPr="00F76E4F">
          <w:rPr>
            <w:rStyle w:val="Hyperlink"/>
            <w:rFonts w:ascii="Arial" w:hAnsi="Arial" w:cs="Arial"/>
            <w:sz w:val="22"/>
            <w:szCs w:val="22"/>
          </w:rPr>
          <w:t>Access and Accommodations Center</w:t>
        </w:r>
      </w:hyperlink>
      <w:r w:rsidRPr="00F76E4F">
        <w:rPr>
          <w:rFonts w:ascii="Arial" w:hAnsi="Arial" w:cs="Arial"/>
          <w:sz w:val="22"/>
          <w:szCs w:val="22"/>
        </w:rPr>
        <w:t xml:space="preserve">. Georgia State University complies with Section 504 of the Rehabilitation Act and the Americans with Disabilities Act. Students may only be accommodated upon issuance of a formal Accommodation Plan and are responsible for providing a copy of that plan to instructors of all classes in which an accommodation is sought.  The starting point for getting a plan in place is the </w:t>
      </w:r>
      <w:hyperlink r:id="rId20" w:history="1">
        <w:r w:rsidRPr="00F76E4F">
          <w:rPr>
            <w:rStyle w:val="Hyperlink"/>
            <w:rFonts w:ascii="Arial" w:hAnsi="Arial" w:cs="Arial"/>
            <w:sz w:val="22"/>
            <w:szCs w:val="22"/>
          </w:rPr>
          <w:t>Eligibility Verification Form</w:t>
        </w:r>
      </w:hyperlink>
      <w:r w:rsidRPr="00F76E4F">
        <w:rPr>
          <w:rFonts w:ascii="Arial" w:hAnsi="Arial" w:cs="Arial"/>
          <w:sz w:val="22"/>
          <w:szCs w:val="22"/>
        </w:rPr>
        <w:t xml:space="preserve">. Contact the Access and Accommodations staff for more information. </w:t>
      </w:r>
    </w:p>
    <w:p w14:paraId="63DCC4B1" w14:textId="77777777" w:rsidR="00F13089" w:rsidRPr="00F76E4F" w:rsidRDefault="00F13089" w:rsidP="00F13089">
      <w:pPr>
        <w:rPr>
          <w:rFonts w:ascii="Arial" w:hAnsi="Arial" w:cs="Arial"/>
          <w:sz w:val="22"/>
          <w:szCs w:val="22"/>
        </w:rPr>
      </w:pPr>
    </w:p>
    <w:p w14:paraId="2772A899" w14:textId="77777777" w:rsidR="00F13089" w:rsidRPr="00F76E4F" w:rsidRDefault="00F13089" w:rsidP="00F13089">
      <w:pPr>
        <w:rPr>
          <w:rFonts w:ascii="Arial" w:hAnsi="Arial" w:cs="Arial"/>
          <w:sz w:val="22"/>
          <w:szCs w:val="22"/>
        </w:rPr>
      </w:pPr>
      <w:r w:rsidRPr="00F76E4F">
        <w:rPr>
          <w:rFonts w:ascii="Arial" w:hAnsi="Arial" w:cs="Arial"/>
          <w:sz w:val="22"/>
          <w:szCs w:val="22"/>
        </w:rPr>
        <w:t>Please schedule an individual appointment with me so that we may discuss any accommodations you need in our class and together come up with a plan for your success. To respect your privacy, we will not discuss these accommodations in class discussions or in collaborative group settings.</w:t>
      </w:r>
    </w:p>
    <w:p w14:paraId="09A41417" w14:textId="76A3737E" w:rsidR="00EF0C2B" w:rsidRPr="00F76E4F" w:rsidRDefault="00EF0C2B" w:rsidP="02B09924">
      <w:pPr>
        <w:ind w:right="-48"/>
        <w:rPr>
          <w:rFonts w:ascii="Arial" w:hAnsi="Arial" w:cs="Arial"/>
          <w:color w:val="1C1A10" w:themeColor="background2" w:themeShade="19"/>
          <w:sz w:val="22"/>
          <w:szCs w:val="22"/>
        </w:rPr>
      </w:pPr>
    </w:p>
    <w:p w14:paraId="51AB4215" w14:textId="77777777" w:rsidR="00EF0C2B" w:rsidRPr="00F76E4F" w:rsidRDefault="00EF0C2B" w:rsidP="00A8493B">
      <w:pPr>
        <w:pStyle w:val="Heading2"/>
        <w:rPr>
          <w:rFonts w:ascii="Arial" w:hAnsi="Arial" w:cs="Arial"/>
        </w:rPr>
      </w:pPr>
      <w:r w:rsidRPr="00F76E4F">
        <w:rPr>
          <w:rFonts w:ascii="Arial" w:hAnsi="Arial" w:cs="Arial"/>
        </w:rPr>
        <w:t xml:space="preserve">English Majors and the Graduation Portfolio </w:t>
      </w:r>
    </w:p>
    <w:p w14:paraId="3212FEDD" w14:textId="77777777" w:rsidR="00EF0C2B" w:rsidRPr="00F76E4F" w:rsidRDefault="00EF0C2B" w:rsidP="00EF0C2B">
      <w:pPr>
        <w:pStyle w:val="Default"/>
        <w:rPr>
          <w:rFonts w:ascii="Arial" w:eastAsia="Times New Roman" w:hAnsi="Arial" w:cs="Arial"/>
          <w:color w:val="1C1A10" w:themeColor="background2" w:themeShade="19"/>
          <w:sz w:val="22"/>
          <w:szCs w:val="22"/>
        </w:rPr>
      </w:pPr>
    </w:p>
    <w:p w14:paraId="32F634E1" w14:textId="77777777" w:rsidR="009D593D" w:rsidRPr="00F76E4F" w:rsidRDefault="009D593D" w:rsidP="009D593D">
      <w:pPr>
        <w:autoSpaceDE w:val="0"/>
        <w:autoSpaceDN w:val="0"/>
        <w:adjustRightInd w:val="0"/>
        <w:rPr>
          <w:rFonts w:ascii="Arial" w:hAnsi="Arial" w:cs="Arial"/>
          <w:sz w:val="22"/>
          <w:szCs w:val="22"/>
        </w:rPr>
      </w:pPr>
      <w:r w:rsidRPr="00F76E4F">
        <w:rPr>
          <w:rFonts w:ascii="Arial" w:hAnsi="Arial" w:cs="Arial"/>
          <w:sz w:val="22"/>
          <w:szCs w:val="22"/>
        </w:rPr>
        <w:t xml:space="preserve">The English department at GSU requires an exit portfolio of all students graduating with a degree in English. Ideally, students should work on this every semester, selecting 1-2 papers from each course in the major and revising them, with direction from faculty members. The portfolio includes revised work and a reflective essay about what you’ve learned. </w:t>
      </w:r>
    </w:p>
    <w:p w14:paraId="2A577475" w14:textId="77777777" w:rsidR="009D593D" w:rsidRPr="00F76E4F" w:rsidRDefault="009D593D" w:rsidP="009D593D">
      <w:pPr>
        <w:autoSpaceDE w:val="0"/>
        <w:autoSpaceDN w:val="0"/>
        <w:adjustRightInd w:val="0"/>
        <w:rPr>
          <w:rFonts w:ascii="Arial" w:hAnsi="Arial" w:cs="Arial"/>
          <w:sz w:val="22"/>
          <w:szCs w:val="22"/>
        </w:rPr>
      </w:pPr>
      <w:r w:rsidRPr="00F76E4F">
        <w:rPr>
          <w:rFonts w:ascii="Arial" w:hAnsi="Arial" w:cs="Arial"/>
          <w:sz w:val="22"/>
          <w:szCs w:val="22"/>
        </w:rPr>
        <w:t>Each concentration (literature, creative writing, rhetoric/composition, and secondary education) within the major has specific items to place in the portfolio, so be sure to download the packet from the English department website.</w:t>
      </w:r>
    </w:p>
    <w:p w14:paraId="781B6DE0" w14:textId="77777777" w:rsidR="009D593D" w:rsidRPr="00F76E4F" w:rsidRDefault="009D593D" w:rsidP="009D593D">
      <w:pPr>
        <w:autoSpaceDE w:val="0"/>
        <w:autoSpaceDN w:val="0"/>
        <w:adjustRightInd w:val="0"/>
        <w:rPr>
          <w:rFonts w:ascii="Arial" w:hAnsi="Arial" w:cs="Arial"/>
          <w:sz w:val="22"/>
          <w:szCs w:val="22"/>
        </w:rPr>
      </w:pPr>
    </w:p>
    <w:p w14:paraId="4F5329DD" w14:textId="77777777" w:rsidR="009D593D" w:rsidRPr="00F76E4F" w:rsidRDefault="009D593D" w:rsidP="009D593D">
      <w:pPr>
        <w:autoSpaceDE w:val="0"/>
        <w:autoSpaceDN w:val="0"/>
        <w:adjustRightInd w:val="0"/>
        <w:rPr>
          <w:rFonts w:ascii="Arial" w:hAnsi="Arial" w:cs="Arial"/>
          <w:sz w:val="22"/>
          <w:szCs w:val="22"/>
        </w:rPr>
      </w:pPr>
      <w:r w:rsidRPr="00F76E4F">
        <w:rPr>
          <w:rFonts w:ascii="Arial" w:hAnsi="Arial" w:cs="Arial"/>
          <w:sz w:val="22"/>
          <w:szCs w:val="22"/>
        </w:rPr>
        <w:t>The Senior Portfolio is due at the midpoint of the semester you intend to graduate. Please check the university’s academic calendar for that date. Please direct questions about your portfolio to the instructor of your senior seminar or to Dr. Mark Noble, Director of Undergraduate Studies.</w:t>
      </w:r>
    </w:p>
    <w:p w14:paraId="7792B15D" w14:textId="01991155" w:rsidR="00EF0C2B" w:rsidRPr="00F76E4F" w:rsidRDefault="00EF0C2B" w:rsidP="02B09924">
      <w:pPr>
        <w:ind w:right="-48"/>
        <w:rPr>
          <w:rFonts w:ascii="Arial" w:hAnsi="Arial" w:cs="Arial"/>
          <w:color w:val="1C1A10" w:themeColor="background2" w:themeShade="19"/>
          <w:szCs w:val="24"/>
        </w:rPr>
      </w:pPr>
    </w:p>
    <w:p w14:paraId="3D5F2C7B" w14:textId="77777777" w:rsidR="009A735D" w:rsidRPr="00F76E4F" w:rsidRDefault="009A735D" w:rsidP="009A735D">
      <w:pPr>
        <w:pStyle w:val="Heading2"/>
        <w:rPr>
          <w:rFonts w:ascii="Arial" w:hAnsi="Arial" w:cs="Arial"/>
        </w:rPr>
      </w:pPr>
      <w:r w:rsidRPr="00F76E4F">
        <w:rPr>
          <w:rFonts w:ascii="Arial" w:hAnsi="Arial" w:cs="Arial"/>
        </w:rPr>
        <w:t>Online Evaluation of Instructors</w:t>
      </w:r>
    </w:p>
    <w:p w14:paraId="155EED08" w14:textId="77777777" w:rsidR="009A735D" w:rsidRPr="00F76E4F" w:rsidRDefault="009A735D" w:rsidP="009A735D">
      <w:pPr>
        <w:ind w:right="-48"/>
        <w:rPr>
          <w:rFonts w:ascii="Arial" w:hAnsi="Arial" w:cs="Arial"/>
          <w:sz w:val="22"/>
          <w:szCs w:val="22"/>
        </w:rPr>
      </w:pPr>
    </w:p>
    <w:p w14:paraId="70137BE6" w14:textId="61B66DA3" w:rsidR="00BF2AAD" w:rsidRPr="00F76E4F" w:rsidRDefault="009A735D" w:rsidP="02B09924">
      <w:pPr>
        <w:ind w:right="-48"/>
        <w:rPr>
          <w:rFonts w:ascii="Arial" w:hAnsi="Arial" w:cs="Arial"/>
          <w:sz w:val="22"/>
          <w:szCs w:val="22"/>
        </w:rPr>
      </w:pPr>
      <w:r w:rsidRPr="00F76E4F">
        <w:rPr>
          <w:rFonts w:ascii="Arial" w:hAnsi="Arial" w:cs="Arial"/>
          <w:sz w:val="22"/>
          <w:szCs w:val="22"/>
        </w:rPr>
        <w:lastRenderedPageBreak/>
        <w:t>Your constructive assessment of this course plays an indispensable role in shaping education at Georgia State.  Upon completing the course, please take time to fill out the online course evaluation. Our student evaluation form also offers the opportunity for you to reflect on your own course performance and educational goals.</w:t>
      </w:r>
    </w:p>
    <w:p w14:paraId="261A2788" w14:textId="538CF016" w:rsidR="00055C67" w:rsidRPr="00F76E4F" w:rsidRDefault="00055C67" w:rsidP="00A8493B">
      <w:pPr>
        <w:pStyle w:val="Heading1"/>
        <w:rPr>
          <w:rFonts w:ascii="Arial" w:hAnsi="Arial" w:cs="Arial"/>
        </w:rPr>
      </w:pPr>
      <w:r w:rsidRPr="00F76E4F">
        <w:rPr>
          <w:rFonts w:ascii="Arial" w:hAnsi="Arial" w:cs="Arial"/>
        </w:rPr>
        <w:t>Where to Seek Help</w:t>
      </w:r>
    </w:p>
    <w:p w14:paraId="60E34EB6" w14:textId="0B4F8A57" w:rsidR="00EF0C2B" w:rsidRPr="00F76E4F" w:rsidRDefault="00EF0C2B" w:rsidP="02B09924">
      <w:pPr>
        <w:ind w:right="-48"/>
        <w:rPr>
          <w:rFonts w:ascii="Arial" w:hAnsi="Arial" w:cs="Arial"/>
          <w:color w:val="1C1A10" w:themeColor="background2" w:themeShade="19"/>
          <w:sz w:val="22"/>
          <w:szCs w:val="22"/>
        </w:rPr>
      </w:pPr>
    </w:p>
    <w:p w14:paraId="057AE681" w14:textId="7EB92B5F" w:rsidR="00EF0C2B" w:rsidRPr="00F76E4F" w:rsidRDefault="00EF0C2B" w:rsidP="00A8493B">
      <w:pPr>
        <w:pStyle w:val="Heading2"/>
        <w:rPr>
          <w:rFonts w:ascii="Arial" w:hAnsi="Arial" w:cs="Arial"/>
        </w:rPr>
      </w:pPr>
      <w:r w:rsidRPr="00F76E4F">
        <w:rPr>
          <w:rFonts w:ascii="Arial" w:hAnsi="Arial" w:cs="Arial"/>
        </w:rPr>
        <w:t>FAQ</w:t>
      </w:r>
    </w:p>
    <w:p w14:paraId="20C1C730" w14:textId="450330AA" w:rsidR="00EF0C2B" w:rsidRPr="00F76E4F" w:rsidRDefault="00EF0C2B" w:rsidP="02B09924">
      <w:pPr>
        <w:ind w:right="-48"/>
        <w:rPr>
          <w:rFonts w:ascii="Arial" w:hAnsi="Arial" w:cs="Arial"/>
          <w:color w:val="1C1A10" w:themeColor="background2" w:themeShade="19"/>
          <w:sz w:val="22"/>
          <w:szCs w:val="22"/>
        </w:rPr>
      </w:pPr>
    </w:p>
    <w:p w14:paraId="266EB463" w14:textId="2088E77D" w:rsidR="00EF0C2B" w:rsidRPr="00F76E4F" w:rsidRDefault="00EF0C2B" w:rsidP="02B09924">
      <w:pPr>
        <w:ind w:right="-48"/>
        <w:rPr>
          <w:rFonts w:ascii="Arial" w:hAnsi="Arial" w:cs="Arial"/>
          <w:color w:val="1C1A10" w:themeColor="background2" w:themeShade="19"/>
          <w:sz w:val="22"/>
          <w:szCs w:val="22"/>
        </w:rPr>
      </w:pPr>
      <w:r w:rsidRPr="00F76E4F">
        <w:rPr>
          <w:rFonts w:ascii="Arial" w:hAnsi="Arial" w:cs="Arial"/>
          <w:color w:val="1C1A10" w:themeColor="background2" w:themeShade="19"/>
          <w:sz w:val="22"/>
          <w:szCs w:val="22"/>
        </w:rPr>
        <w:t>Submit questions about modules to the Discussion Board</w:t>
      </w:r>
      <w:r w:rsidR="00B56067" w:rsidRPr="00F76E4F">
        <w:rPr>
          <w:rFonts w:ascii="Arial" w:hAnsi="Arial" w:cs="Arial"/>
          <w:color w:val="1C1A10" w:themeColor="background2" w:themeShade="19"/>
          <w:sz w:val="22"/>
          <w:szCs w:val="22"/>
        </w:rPr>
        <w:t xml:space="preserve"> titled “Questions</w:t>
      </w:r>
      <w:r w:rsidRPr="00F76E4F">
        <w:rPr>
          <w:rFonts w:ascii="Arial" w:hAnsi="Arial" w:cs="Arial"/>
          <w:color w:val="1C1A10" w:themeColor="background2" w:themeShade="19"/>
          <w:sz w:val="22"/>
          <w:szCs w:val="22"/>
        </w:rPr>
        <w:t>,</w:t>
      </w:r>
      <w:r w:rsidR="00B56067" w:rsidRPr="00F76E4F">
        <w:rPr>
          <w:rFonts w:ascii="Arial" w:hAnsi="Arial" w:cs="Arial"/>
          <w:color w:val="1C1A10" w:themeColor="background2" w:themeShade="19"/>
          <w:sz w:val="22"/>
          <w:szCs w:val="22"/>
        </w:rPr>
        <w:t>”</w:t>
      </w:r>
      <w:r w:rsidRPr="00F76E4F">
        <w:rPr>
          <w:rFonts w:ascii="Arial" w:hAnsi="Arial" w:cs="Arial"/>
          <w:color w:val="1C1A10" w:themeColor="background2" w:themeShade="19"/>
          <w:sz w:val="22"/>
          <w:szCs w:val="22"/>
        </w:rPr>
        <w:t xml:space="preserve"> which I will check </w:t>
      </w:r>
      <w:r w:rsidR="00367445" w:rsidRPr="00F76E4F">
        <w:rPr>
          <w:rFonts w:ascii="Arial" w:hAnsi="Arial" w:cs="Arial"/>
          <w:color w:val="1C1A10" w:themeColor="background2" w:themeShade="19"/>
          <w:sz w:val="22"/>
          <w:szCs w:val="22"/>
        </w:rPr>
        <w:t>every business day.</w:t>
      </w:r>
    </w:p>
    <w:p w14:paraId="62634C0D" w14:textId="16697FA4" w:rsidR="00367445" w:rsidRPr="00F76E4F" w:rsidRDefault="00367445" w:rsidP="02B09924">
      <w:pPr>
        <w:ind w:right="-48"/>
        <w:rPr>
          <w:rFonts w:ascii="Arial" w:hAnsi="Arial" w:cs="Arial"/>
          <w:color w:val="1C1A10" w:themeColor="background2" w:themeShade="19"/>
          <w:szCs w:val="24"/>
        </w:rPr>
      </w:pPr>
    </w:p>
    <w:p w14:paraId="68528626" w14:textId="47A375E2" w:rsidR="00367445" w:rsidRPr="00F76E4F" w:rsidRDefault="00367445" w:rsidP="00A8493B">
      <w:pPr>
        <w:pStyle w:val="Heading2"/>
        <w:rPr>
          <w:rFonts w:ascii="Arial" w:hAnsi="Arial" w:cs="Arial"/>
        </w:rPr>
      </w:pPr>
      <w:r w:rsidRPr="00F76E4F">
        <w:rPr>
          <w:rFonts w:ascii="Arial" w:hAnsi="Arial" w:cs="Arial"/>
        </w:rPr>
        <w:t>Professor</w:t>
      </w:r>
    </w:p>
    <w:p w14:paraId="64EE2F59" w14:textId="209B57C7" w:rsidR="00367445" w:rsidRPr="00F76E4F" w:rsidRDefault="00367445" w:rsidP="02B09924">
      <w:pPr>
        <w:ind w:right="-48"/>
        <w:rPr>
          <w:rFonts w:ascii="Arial" w:hAnsi="Arial" w:cs="Arial"/>
          <w:color w:val="1C1A10" w:themeColor="background2" w:themeShade="19"/>
          <w:sz w:val="22"/>
          <w:szCs w:val="22"/>
        </w:rPr>
      </w:pPr>
    </w:p>
    <w:p w14:paraId="02833D18" w14:textId="7EA76ADD" w:rsidR="00367445" w:rsidRPr="00F76E4F" w:rsidRDefault="00367445" w:rsidP="02B09924">
      <w:pPr>
        <w:ind w:right="-48"/>
        <w:rPr>
          <w:rFonts w:ascii="Arial" w:hAnsi="Arial" w:cs="Arial"/>
          <w:color w:val="1C1A10" w:themeColor="background2" w:themeShade="19"/>
          <w:sz w:val="22"/>
          <w:szCs w:val="22"/>
        </w:rPr>
      </w:pPr>
      <w:r w:rsidRPr="00F76E4F">
        <w:rPr>
          <w:rFonts w:ascii="Arial" w:hAnsi="Arial" w:cs="Arial"/>
          <w:color w:val="1C1A10" w:themeColor="background2" w:themeShade="19"/>
          <w:sz w:val="22"/>
          <w:szCs w:val="22"/>
        </w:rPr>
        <w:t xml:space="preserve">The best method to contact me is via email to </w:t>
      </w:r>
      <w:hyperlink r:id="rId21" w:history="1">
        <w:r w:rsidRPr="00F76E4F">
          <w:rPr>
            <w:rStyle w:val="Hyperlink"/>
            <w:rFonts w:ascii="Arial" w:hAnsi="Arial" w:cs="Arial"/>
            <w:sz w:val="22"/>
            <w:szCs w:val="22"/>
          </w:rPr>
          <w:t>gharwood3@gsu.edu</w:t>
        </w:r>
      </w:hyperlink>
      <w:r w:rsidRPr="00F76E4F">
        <w:rPr>
          <w:rFonts w:ascii="Arial" w:hAnsi="Arial" w:cs="Arial"/>
          <w:color w:val="1C1A10" w:themeColor="background2" w:themeShade="19"/>
          <w:sz w:val="22"/>
          <w:szCs w:val="22"/>
        </w:rPr>
        <w:t xml:space="preserve">. </w:t>
      </w:r>
      <w:r w:rsidR="00D10CBA" w:rsidRPr="00F76E4F">
        <w:rPr>
          <w:rFonts w:ascii="Arial" w:hAnsi="Arial" w:cs="Arial"/>
          <w:color w:val="1C1A10" w:themeColor="background2" w:themeShade="19"/>
          <w:sz w:val="22"/>
          <w:szCs w:val="22"/>
        </w:rPr>
        <w:t>I typically check my email on weekdays during office hours. I will also hold virtual office hours in WebEx every week</w:t>
      </w:r>
      <w:r w:rsidR="00041330" w:rsidRPr="00F76E4F">
        <w:rPr>
          <w:rFonts w:ascii="Arial" w:hAnsi="Arial" w:cs="Arial"/>
          <w:color w:val="1C1A10" w:themeColor="background2" w:themeShade="19"/>
          <w:sz w:val="22"/>
          <w:szCs w:val="22"/>
        </w:rPr>
        <w:t xml:space="preserve"> on </w:t>
      </w:r>
      <w:r w:rsidR="003E469F">
        <w:rPr>
          <w:rFonts w:ascii="Arial" w:hAnsi="Arial" w:cs="Arial"/>
          <w:color w:val="1C1A10" w:themeColor="background2" w:themeShade="19"/>
          <w:sz w:val="22"/>
          <w:szCs w:val="22"/>
        </w:rPr>
        <w:t>Tue</w:t>
      </w:r>
      <w:r w:rsidR="00041330" w:rsidRPr="00F76E4F">
        <w:rPr>
          <w:rFonts w:ascii="Arial" w:hAnsi="Arial" w:cs="Arial"/>
          <w:color w:val="1C1A10" w:themeColor="background2" w:themeShade="19"/>
          <w:sz w:val="22"/>
          <w:szCs w:val="22"/>
        </w:rPr>
        <w:t>sdays from 12:00-2:00pm</w:t>
      </w:r>
      <w:r w:rsidR="00D10CBA" w:rsidRPr="00F76E4F">
        <w:rPr>
          <w:rFonts w:ascii="Arial" w:hAnsi="Arial" w:cs="Arial"/>
          <w:color w:val="1C1A10" w:themeColor="background2" w:themeShade="19"/>
          <w:sz w:val="22"/>
          <w:szCs w:val="22"/>
        </w:rPr>
        <w:t>. Click the “Office Hours” link in iCollege to enter my virtual office.</w:t>
      </w:r>
      <w:r w:rsidR="00A8493B" w:rsidRPr="00F76E4F">
        <w:rPr>
          <w:rFonts w:ascii="Arial" w:hAnsi="Arial" w:cs="Arial"/>
          <w:color w:val="1C1A10" w:themeColor="background2" w:themeShade="19"/>
          <w:sz w:val="22"/>
          <w:szCs w:val="22"/>
        </w:rPr>
        <w:t xml:space="preserve"> If you send me an email and I don’t respond within</w:t>
      </w:r>
      <w:r w:rsidR="00D041F5" w:rsidRPr="00F76E4F">
        <w:rPr>
          <w:rFonts w:ascii="Arial" w:hAnsi="Arial" w:cs="Arial"/>
          <w:color w:val="1C1A10" w:themeColor="background2" w:themeShade="19"/>
          <w:sz w:val="22"/>
          <w:szCs w:val="22"/>
        </w:rPr>
        <w:t xml:space="preserve"> 2 business days, please send me a text at 706-622-8356</w:t>
      </w:r>
      <w:r w:rsidR="00041330" w:rsidRPr="00F76E4F">
        <w:rPr>
          <w:rFonts w:ascii="Arial" w:hAnsi="Arial" w:cs="Arial"/>
          <w:color w:val="1C1A10" w:themeColor="background2" w:themeShade="19"/>
          <w:sz w:val="22"/>
          <w:szCs w:val="22"/>
        </w:rPr>
        <w:t xml:space="preserve"> to confirm that I received it. </w:t>
      </w:r>
    </w:p>
    <w:p w14:paraId="54DE2B66" w14:textId="77777777" w:rsidR="00055C67" w:rsidRPr="00F76E4F" w:rsidRDefault="00055C67" w:rsidP="02B09924">
      <w:pPr>
        <w:ind w:right="-48"/>
        <w:rPr>
          <w:rFonts w:ascii="Arial" w:hAnsi="Arial" w:cs="Arial"/>
          <w:color w:val="1C1A10" w:themeColor="background2" w:themeShade="19"/>
          <w:sz w:val="22"/>
          <w:szCs w:val="22"/>
        </w:rPr>
      </w:pPr>
    </w:p>
    <w:p w14:paraId="368517B3" w14:textId="77777777" w:rsidR="00BF2AAD" w:rsidRPr="00F76E4F" w:rsidRDefault="02B09924" w:rsidP="00F15B40">
      <w:pPr>
        <w:pStyle w:val="Heading2"/>
        <w:rPr>
          <w:rFonts w:ascii="Arial" w:hAnsi="Arial" w:cs="Arial"/>
        </w:rPr>
      </w:pPr>
      <w:r w:rsidRPr="00F76E4F">
        <w:rPr>
          <w:rFonts w:ascii="Arial" w:hAnsi="Arial" w:cs="Arial"/>
        </w:rPr>
        <w:t>Writing Studio</w:t>
      </w:r>
    </w:p>
    <w:p w14:paraId="49EC08F4" w14:textId="77777777" w:rsidR="00AB5373" w:rsidRPr="00F76E4F" w:rsidRDefault="00AB5373" w:rsidP="02B09924">
      <w:pPr>
        <w:ind w:right="-48"/>
        <w:rPr>
          <w:rFonts w:ascii="Arial" w:hAnsi="Arial" w:cs="Arial"/>
          <w:b/>
          <w:bCs/>
          <w:color w:val="1C1A10" w:themeColor="background2" w:themeShade="19"/>
          <w:sz w:val="22"/>
          <w:szCs w:val="22"/>
        </w:rPr>
      </w:pPr>
    </w:p>
    <w:p w14:paraId="62106933" w14:textId="77777777" w:rsidR="00286BC7" w:rsidRPr="00F76E4F" w:rsidRDefault="00286BC7" w:rsidP="00286BC7">
      <w:pPr>
        <w:pStyle w:val="NormalWeb"/>
        <w:shd w:val="clear" w:color="auto" w:fill="FFFFFF"/>
        <w:spacing w:after="180"/>
        <w:rPr>
          <w:rFonts w:ascii="Arial" w:hAnsi="Arial" w:cs="Arial"/>
          <w:color w:val="000000"/>
          <w:sz w:val="22"/>
          <w:szCs w:val="22"/>
        </w:rPr>
      </w:pPr>
      <w:r w:rsidRPr="00F76E4F">
        <w:rPr>
          <w:rFonts w:ascii="Arial" w:hAnsi="Arial" w:cs="Arial"/>
          <w:color w:val="000000"/>
          <w:sz w:val="22"/>
          <w:szCs w:val="22"/>
        </w:rPr>
        <w:t>The Writing Studio’s mission is to support you in your writing for our course and beyond, as noted below,</w:t>
      </w:r>
    </w:p>
    <w:p w14:paraId="2AA0A6F7" w14:textId="77777777" w:rsidR="00286BC7" w:rsidRPr="00F76E4F" w:rsidRDefault="00286BC7" w:rsidP="00286BC7">
      <w:pPr>
        <w:pStyle w:val="NormalWeb"/>
        <w:shd w:val="clear" w:color="auto" w:fill="FFFFFF"/>
        <w:spacing w:after="180"/>
        <w:ind w:left="720" w:right="720"/>
        <w:rPr>
          <w:rFonts w:ascii="Arial" w:hAnsi="Arial" w:cs="Arial"/>
          <w:color w:val="363636"/>
          <w:sz w:val="21"/>
          <w:szCs w:val="21"/>
        </w:rPr>
      </w:pPr>
      <w:r w:rsidRPr="00F76E4F">
        <w:rPr>
          <w:rFonts w:ascii="Arial" w:hAnsi="Arial" w:cs="Arial"/>
          <w:color w:val="363636"/>
          <w:sz w:val="21"/>
          <w:szCs w:val="21"/>
        </w:rPr>
        <w:t>“…to enhance undergraduate and graduate student writing by encouraging all writers to participate in regular conversation about the writing process and their academic work. We believe that talking about ideas and the art of writing with knowledgeable readers creates the ideal learning environment for practicing personal expression, persuasion, and critical thinking, all of which are vital to succeeding in the arts of academic and professional writing and communication. We support a community where writers, readers, and teachers all learn from each other, by responding to each others’ texts with engaged conversation.”</w:t>
      </w:r>
    </w:p>
    <w:p w14:paraId="7032189C" w14:textId="77777777" w:rsidR="00286BC7" w:rsidRPr="00F76E4F" w:rsidRDefault="00286BC7" w:rsidP="00286BC7">
      <w:pPr>
        <w:pStyle w:val="NormalWeb"/>
        <w:shd w:val="clear" w:color="auto" w:fill="FFFFFF"/>
        <w:rPr>
          <w:rFonts w:ascii="Arial" w:hAnsi="Arial" w:cs="Arial"/>
          <w:color w:val="000000"/>
          <w:sz w:val="22"/>
          <w:szCs w:val="22"/>
        </w:rPr>
      </w:pPr>
    </w:p>
    <w:p w14:paraId="4CE7126E" w14:textId="77777777" w:rsidR="00286BC7" w:rsidRPr="00F76E4F" w:rsidRDefault="00286BC7" w:rsidP="00286BC7">
      <w:pPr>
        <w:pStyle w:val="NormalWeb"/>
        <w:shd w:val="clear" w:color="auto" w:fill="FFFFFF"/>
        <w:rPr>
          <w:rFonts w:ascii="Arial" w:hAnsi="Arial" w:cs="Arial"/>
          <w:color w:val="000000"/>
          <w:sz w:val="22"/>
          <w:szCs w:val="22"/>
        </w:rPr>
      </w:pPr>
      <w:r w:rsidRPr="00F76E4F">
        <w:rPr>
          <w:rFonts w:ascii="Arial" w:hAnsi="Arial" w:cs="Arial"/>
          <w:color w:val="000000"/>
          <w:sz w:val="22"/>
          <w:szCs w:val="22"/>
        </w:rPr>
        <w:t>This service is free and a valuable resource for all writers, and I strongly encourage you to take advantage of this space. Please note, that you will need to make an appointment for tutoring at </w:t>
      </w:r>
      <w:hyperlink r:id="rId22" w:tgtFrame="_blank" w:history="1">
        <w:r w:rsidRPr="00F76E4F">
          <w:rPr>
            <w:rStyle w:val="Hyperlink"/>
            <w:rFonts w:ascii="Arial" w:hAnsi="Arial" w:cs="Arial"/>
            <w:sz w:val="22"/>
            <w:szCs w:val="22"/>
          </w:rPr>
          <w:t>www.writingstudio.gsu.edu</w:t>
        </w:r>
      </w:hyperlink>
      <w:r w:rsidRPr="00F76E4F">
        <w:rPr>
          <w:rFonts w:ascii="Arial" w:hAnsi="Arial" w:cs="Arial"/>
          <w:color w:val="000000"/>
          <w:sz w:val="22"/>
          <w:szCs w:val="22"/>
        </w:rPr>
        <w:t xml:space="preserve">. Appointments during the Summer 2020 term will be held online. </w:t>
      </w:r>
    </w:p>
    <w:p w14:paraId="3A01E7F7" w14:textId="6B8F51F1" w:rsidR="00ED734D" w:rsidRPr="00F76E4F" w:rsidRDefault="0018621B" w:rsidP="0018621B">
      <w:pPr>
        <w:pStyle w:val="Heading1"/>
        <w:rPr>
          <w:rFonts w:ascii="Arial" w:hAnsi="Arial" w:cs="Arial"/>
        </w:rPr>
      </w:pPr>
      <w:r w:rsidRPr="00F76E4F">
        <w:rPr>
          <w:rFonts w:ascii="Arial" w:hAnsi="Arial" w:cs="Arial"/>
        </w:rPr>
        <w:t>Grading and Evaluation</w:t>
      </w:r>
    </w:p>
    <w:p w14:paraId="1DE2DE59" w14:textId="77777777" w:rsidR="00D80DA7" w:rsidRPr="00F76E4F" w:rsidRDefault="00D80DA7" w:rsidP="003E427B">
      <w:pPr>
        <w:ind w:right="-48"/>
        <w:rPr>
          <w:rFonts w:ascii="Arial" w:hAnsi="Arial" w:cs="Arial"/>
          <w:sz w:val="22"/>
          <w:szCs w:val="22"/>
        </w:rPr>
      </w:pPr>
      <w:r w:rsidRPr="00F76E4F">
        <w:rPr>
          <w:rFonts w:ascii="Arial" w:hAnsi="Arial" w:cs="Arial"/>
          <w:sz w:val="22"/>
          <w:szCs w:val="22"/>
        </w:rPr>
        <w:tab/>
      </w:r>
      <w:r w:rsidRPr="00F76E4F">
        <w:rPr>
          <w:rFonts w:ascii="Arial" w:hAnsi="Arial" w:cs="Arial"/>
          <w:sz w:val="22"/>
          <w:szCs w:val="22"/>
        </w:rPr>
        <w:tab/>
      </w:r>
      <w:r w:rsidRPr="00F76E4F">
        <w:rPr>
          <w:rFonts w:ascii="Arial" w:hAnsi="Arial" w:cs="Arial"/>
          <w:sz w:val="22"/>
          <w:szCs w:val="22"/>
        </w:rPr>
        <w:tab/>
        <w:t xml:space="preserve">      </w:t>
      </w:r>
    </w:p>
    <w:p w14:paraId="6D120B2F" w14:textId="77777777" w:rsidR="00D80DA7" w:rsidRPr="00F76E4F" w:rsidRDefault="00D80DA7" w:rsidP="003E427B">
      <w:pPr>
        <w:ind w:right="-48"/>
        <w:rPr>
          <w:rFonts w:ascii="Arial" w:hAnsi="Arial" w:cs="Arial"/>
          <w:b/>
          <w:szCs w:val="24"/>
        </w:rPr>
      </w:pPr>
      <w:r w:rsidRPr="00F76E4F">
        <w:rPr>
          <w:rFonts w:ascii="Arial" w:hAnsi="Arial" w:cs="Arial"/>
          <w:b/>
          <w:szCs w:val="24"/>
        </w:rPr>
        <w:t>Assessment criteria for A+</w:t>
      </w:r>
    </w:p>
    <w:p w14:paraId="6843FCB6" w14:textId="77777777" w:rsidR="00D80DA7" w:rsidRPr="00F76E4F" w:rsidRDefault="00D80DA7" w:rsidP="003E427B">
      <w:pPr>
        <w:ind w:right="-48"/>
        <w:rPr>
          <w:rFonts w:ascii="Arial" w:hAnsi="Arial" w:cs="Arial"/>
          <w:b/>
          <w:szCs w:val="24"/>
        </w:rPr>
      </w:pPr>
    </w:p>
    <w:p w14:paraId="1342CF07" w14:textId="77777777" w:rsidR="00D80DA7" w:rsidRPr="00F76E4F" w:rsidRDefault="00D80DA7" w:rsidP="003E427B">
      <w:pPr>
        <w:ind w:right="-48"/>
        <w:rPr>
          <w:rFonts w:ascii="Arial" w:hAnsi="Arial" w:cs="Arial"/>
          <w:sz w:val="22"/>
          <w:szCs w:val="22"/>
        </w:rPr>
      </w:pPr>
      <w:r w:rsidRPr="00F76E4F">
        <w:rPr>
          <w:rFonts w:ascii="Arial" w:hAnsi="Arial" w:cs="Arial"/>
          <w:sz w:val="22"/>
          <w:szCs w:val="22"/>
        </w:rPr>
        <w:t>Starting Fall 2017, students will be able to earn an A+ in English 1101 and 1102.  An A+ paper must meet and exceed the assessment criteria for the A.  There are two circumstances under which a student can earn an A+ on a formal paper or project assignment in these courses. 1. A+ work is writing at a higher academic level (i.e., a paper for a first-year class meeting expectations for a junior or senior level course) and 2. A+ work addresses audience expectations or writing needs beyond the course; for example, the paper has been accepted or is being reviewed for publication, serves a public or community service, or influences social or policy change in the student’s community.</w:t>
      </w:r>
    </w:p>
    <w:p w14:paraId="050CEB28" w14:textId="77777777" w:rsidR="00D80DA7" w:rsidRPr="00F76E4F" w:rsidRDefault="00D80DA7" w:rsidP="003E427B">
      <w:pPr>
        <w:ind w:right="-48"/>
        <w:rPr>
          <w:rFonts w:ascii="Arial" w:hAnsi="Arial" w:cs="Arial"/>
          <w:sz w:val="22"/>
          <w:szCs w:val="22"/>
        </w:rPr>
      </w:pPr>
    </w:p>
    <w:p w14:paraId="06A389ED" w14:textId="687275A8" w:rsidR="00D80DA7" w:rsidRPr="00F76E4F" w:rsidRDefault="0018621B" w:rsidP="0018621B">
      <w:pPr>
        <w:pStyle w:val="Heading2"/>
        <w:rPr>
          <w:rFonts w:ascii="Arial" w:hAnsi="Arial" w:cs="Arial"/>
        </w:rPr>
      </w:pPr>
      <w:r w:rsidRPr="00F76E4F">
        <w:rPr>
          <w:rFonts w:ascii="Arial" w:hAnsi="Arial" w:cs="Arial"/>
        </w:rPr>
        <w:t>Grading Scheme</w:t>
      </w:r>
    </w:p>
    <w:p w14:paraId="757DF3DD" w14:textId="77777777" w:rsidR="00BF0C70" w:rsidRPr="00F76E4F" w:rsidRDefault="0070125A">
      <w:pPr>
        <w:rPr>
          <w:rFonts w:ascii="Arial" w:hAnsi="Arial" w:cs="Arial"/>
          <w:sz w:val="22"/>
          <w:szCs w:val="22"/>
        </w:rPr>
      </w:pPr>
      <w:r w:rsidRPr="00F76E4F">
        <w:rPr>
          <w:rFonts w:ascii="Arial" w:hAnsi="Arial" w:cs="Arial"/>
          <w:sz w:val="22"/>
          <w:szCs w:val="22"/>
        </w:rPr>
        <w:t xml:space="preserve"> </w:t>
      </w:r>
    </w:p>
    <w:tbl>
      <w:tblPr>
        <w:tblStyle w:val="TableGrid"/>
        <w:tblW w:w="0" w:type="auto"/>
        <w:tblLook w:val="04A0" w:firstRow="1" w:lastRow="0" w:firstColumn="1" w:lastColumn="0" w:noHBand="0" w:noVBand="1"/>
      </w:tblPr>
      <w:tblGrid>
        <w:gridCol w:w="2502"/>
        <w:gridCol w:w="2502"/>
        <w:gridCol w:w="2502"/>
        <w:gridCol w:w="2502"/>
      </w:tblGrid>
      <w:tr w:rsidR="00E03B5E" w:rsidRPr="00F76E4F" w14:paraId="2F92E0D5" w14:textId="77777777" w:rsidTr="002E0FF3">
        <w:tc>
          <w:tcPr>
            <w:tcW w:w="2502" w:type="dxa"/>
          </w:tcPr>
          <w:p w14:paraId="7C01560D" w14:textId="77777777" w:rsidR="00E03B5E" w:rsidRPr="00F76E4F" w:rsidRDefault="00F9653E">
            <w:pPr>
              <w:rPr>
                <w:rFonts w:ascii="Arial" w:hAnsi="Arial" w:cs="Arial"/>
                <w:b/>
                <w:sz w:val="22"/>
                <w:szCs w:val="22"/>
              </w:rPr>
            </w:pPr>
            <w:r w:rsidRPr="00F76E4F">
              <w:rPr>
                <w:rFonts w:ascii="Arial" w:hAnsi="Arial" w:cs="Arial"/>
                <w:b/>
                <w:sz w:val="22"/>
                <w:szCs w:val="22"/>
              </w:rPr>
              <w:t>Superior</w:t>
            </w:r>
          </w:p>
        </w:tc>
        <w:tc>
          <w:tcPr>
            <w:tcW w:w="2502" w:type="dxa"/>
          </w:tcPr>
          <w:p w14:paraId="5A4F18CC" w14:textId="77777777" w:rsidR="00E03B5E" w:rsidRPr="00F76E4F" w:rsidRDefault="00B85E08">
            <w:pPr>
              <w:rPr>
                <w:rFonts w:ascii="Arial" w:hAnsi="Arial" w:cs="Arial"/>
                <w:b/>
                <w:sz w:val="22"/>
                <w:szCs w:val="22"/>
              </w:rPr>
            </w:pPr>
            <w:r w:rsidRPr="00F76E4F">
              <w:rPr>
                <w:rFonts w:ascii="Arial" w:hAnsi="Arial" w:cs="Arial"/>
                <w:b/>
                <w:sz w:val="22"/>
                <w:szCs w:val="22"/>
              </w:rPr>
              <w:t>Satisfactory</w:t>
            </w:r>
          </w:p>
        </w:tc>
        <w:tc>
          <w:tcPr>
            <w:tcW w:w="2502" w:type="dxa"/>
          </w:tcPr>
          <w:p w14:paraId="27772F7D" w14:textId="77777777" w:rsidR="00E03B5E" w:rsidRPr="00F76E4F" w:rsidRDefault="004F20A1">
            <w:pPr>
              <w:rPr>
                <w:rFonts w:ascii="Arial" w:hAnsi="Arial" w:cs="Arial"/>
                <w:b/>
                <w:sz w:val="22"/>
                <w:szCs w:val="22"/>
              </w:rPr>
            </w:pPr>
            <w:r w:rsidRPr="00F76E4F">
              <w:rPr>
                <w:rFonts w:ascii="Arial" w:hAnsi="Arial" w:cs="Arial"/>
                <w:b/>
                <w:sz w:val="22"/>
                <w:szCs w:val="22"/>
              </w:rPr>
              <w:t>Needs Improvement</w:t>
            </w:r>
          </w:p>
        </w:tc>
        <w:tc>
          <w:tcPr>
            <w:tcW w:w="2502" w:type="dxa"/>
          </w:tcPr>
          <w:p w14:paraId="22659F09" w14:textId="77777777" w:rsidR="00E03B5E" w:rsidRPr="00F76E4F" w:rsidRDefault="00E86527">
            <w:pPr>
              <w:rPr>
                <w:rFonts w:ascii="Arial" w:hAnsi="Arial" w:cs="Arial"/>
                <w:b/>
                <w:sz w:val="22"/>
                <w:szCs w:val="22"/>
              </w:rPr>
            </w:pPr>
            <w:r w:rsidRPr="00F76E4F">
              <w:rPr>
                <w:rFonts w:ascii="Arial" w:hAnsi="Arial" w:cs="Arial"/>
                <w:b/>
                <w:sz w:val="22"/>
                <w:szCs w:val="22"/>
              </w:rPr>
              <w:t>Failing</w:t>
            </w:r>
          </w:p>
        </w:tc>
      </w:tr>
      <w:tr w:rsidR="00E03B5E" w:rsidRPr="00F76E4F" w14:paraId="66BC237F" w14:textId="77777777" w:rsidTr="002E0FF3">
        <w:tc>
          <w:tcPr>
            <w:tcW w:w="2502" w:type="dxa"/>
          </w:tcPr>
          <w:p w14:paraId="30C80693" w14:textId="77777777" w:rsidR="00E03B5E" w:rsidRPr="00F76E4F" w:rsidRDefault="00F9653E">
            <w:pPr>
              <w:rPr>
                <w:rFonts w:ascii="Arial" w:hAnsi="Arial" w:cs="Arial"/>
                <w:sz w:val="22"/>
                <w:szCs w:val="22"/>
              </w:rPr>
            </w:pPr>
            <w:r w:rsidRPr="00F76E4F">
              <w:rPr>
                <w:rFonts w:ascii="Arial" w:hAnsi="Arial" w:cs="Arial"/>
                <w:sz w:val="22"/>
                <w:szCs w:val="22"/>
              </w:rPr>
              <w:t xml:space="preserve">100 to 98 </w:t>
            </w:r>
            <w:r w:rsidR="00B85E08" w:rsidRPr="00F76E4F">
              <w:rPr>
                <w:rFonts w:ascii="Arial" w:hAnsi="Arial" w:cs="Arial"/>
                <w:sz w:val="22"/>
                <w:szCs w:val="22"/>
              </w:rPr>
              <w:t>=</w:t>
            </w:r>
            <w:r w:rsidRPr="00F76E4F">
              <w:rPr>
                <w:rFonts w:ascii="Arial" w:hAnsi="Arial" w:cs="Arial"/>
                <w:sz w:val="22"/>
                <w:szCs w:val="22"/>
              </w:rPr>
              <w:t xml:space="preserve"> A+</w:t>
            </w:r>
          </w:p>
        </w:tc>
        <w:tc>
          <w:tcPr>
            <w:tcW w:w="2502" w:type="dxa"/>
          </w:tcPr>
          <w:p w14:paraId="04B0FBEA" w14:textId="77777777" w:rsidR="00E03B5E" w:rsidRPr="00F76E4F" w:rsidRDefault="00B85E08">
            <w:pPr>
              <w:rPr>
                <w:rFonts w:ascii="Arial" w:hAnsi="Arial" w:cs="Arial"/>
                <w:b/>
                <w:sz w:val="22"/>
                <w:szCs w:val="22"/>
              </w:rPr>
            </w:pPr>
            <w:r w:rsidRPr="00F76E4F">
              <w:rPr>
                <w:rFonts w:ascii="Arial" w:hAnsi="Arial" w:cs="Arial"/>
                <w:sz w:val="22"/>
                <w:szCs w:val="22"/>
              </w:rPr>
              <w:t xml:space="preserve">89 to 88 = </w:t>
            </w:r>
            <w:r w:rsidR="000214B2" w:rsidRPr="00F76E4F">
              <w:rPr>
                <w:rFonts w:ascii="Arial" w:hAnsi="Arial" w:cs="Arial"/>
                <w:sz w:val="22"/>
                <w:szCs w:val="22"/>
              </w:rPr>
              <w:t>B+</w:t>
            </w:r>
          </w:p>
        </w:tc>
        <w:tc>
          <w:tcPr>
            <w:tcW w:w="2502" w:type="dxa"/>
          </w:tcPr>
          <w:p w14:paraId="14BCF090" w14:textId="50CAD058" w:rsidR="00E03B5E" w:rsidRPr="00F76E4F" w:rsidRDefault="000D17DF">
            <w:pPr>
              <w:rPr>
                <w:rFonts w:ascii="Arial" w:hAnsi="Arial" w:cs="Arial"/>
                <w:sz w:val="22"/>
                <w:szCs w:val="22"/>
              </w:rPr>
            </w:pPr>
            <w:r w:rsidRPr="00F76E4F">
              <w:rPr>
                <w:rFonts w:ascii="Arial" w:hAnsi="Arial" w:cs="Arial"/>
                <w:sz w:val="22"/>
                <w:szCs w:val="22"/>
              </w:rPr>
              <w:t>79 to 76</w:t>
            </w:r>
            <w:r w:rsidR="00E86527" w:rsidRPr="00F76E4F">
              <w:rPr>
                <w:rFonts w:ascii="Arial" w:hAnsi="Arial" w:cs="Arial"/>
                <w:sz w:val="22"/>
                <w:szCs w:val="22"/>
              </w:rPr>
              <w:t xml:space="preserve"> = C+</w:t>
            </w:r>
          </w:p>
        </w:tc>
        <w:tc>
          <w:tcPr>
            <w:tcW w:w="2502" w:type="dxa"/>
          </w:tcPr>
          <w:p w14:paraId="2F6592C4" w14:textId="77777777" w:rsidR="00E03B5E" w:rsidRPr="00F76E4F" w:rsidRDefault="00E65707">
            <w:pPr>
              <w:rPr>
                <w:rFonts w:ascii="Arial" w:hAnsi="Arial" w:cs="Arial"/>
                <w:sz w:val="22"/>
                <w:szCs w:val="22"/>
              </w:rPr>
            </w:pPr>
            <w:r w:rsidRPr="00F76E4F">
              <w:rPr>
                <w:rFonts w:ascii="Arial" w:hAnsi="Arial" w:cs="Arial"/>
                <w:sz w:val="22"/>
                <w:szCs w:val="22"/>
              </w:rPr>
              <w:t>69 to 60 = D</w:t>
            </w:r>
          </w:p>
        </w:tc>
      </w:tr>
      <w:tr w:rsidR="00F9653E" w:rsidRPr="00F76E4F" w14:paraId="07301295" w14:textId="77777777" w:rsidTr="002E0FF3">
        <w:tc>
          <w:tcPr>
            <w:tcW w:w="2502" w:type="dxa"/>
          </w:tcPr>
          <w:p w14:paraId="5AAAA51D" w14:textId="77777777" w:rsidR="00F9653E" w:rsidRPr="00F76E4F" w:rsidRDefault="00B85E08">
            <w:pPr>
              <w:rPr>
                <w:rFonts w:ascii="Arial" w:hAnsi="Arial" w:cs="Arial"/>
                <w:sz w:val="22"/>
                <w:szCs w:val="22"/>
              </w:rPr>
            </w:pPr>
            <w:r w:rsidRPr="00F76E4F">
              <w:rPr>
                <w:rFonts w:ascii="Arial" w:hAnsi="Arial" w:cs="Arial"/>
                <w:sz w:val="22"/>
                <w:szCs w:val="22"/>
              </w:rPr>
              <w:t>97 to 93 = A</w:t>
            </w:r>
          </w:p>
        </w:tc>
        <w:tc>
          <w:tcPr>
            <w:tcW w:w="2502" w:type="dxa"/>
          </w:tcPr>
          <w:p w14:paraId="5F8D2B8A" w14:textId="77777777" w:rsidR="00F9653E" w:rsidRPr="00F76E4F" w:rsidRDefault="000214B2">
            <w:pPr>
              <w:rPr>
                <w:rFonts w:ascii="Arial" w:hAnsi="Arial" w:cs="Arial"/>
                <w:sz w:val="22"/>
                <w:szCs w:val="22"/>
              </w:rPr>
            </w:pPr>
            <w:r w:rsidRPr="00F76E4F">
              <w:rPr>
                <w:rFonts w:ascii="Arial" w:hAnsi="Arial" w:cs="Arial"/>
                <w:sz w:val="22"/>
                <w:szCs w:val="22"/>
              </w:rPr>
              <w:t>87 to 83 = B</w:t>
            </w:r>
          </w:p>
        </w:tc>
        <w:tc>
          <w:tcPr>
            <w:tcW w:w="2502" w:type="dxa"/>
          </w:tcPr>
          <w:p w14:paraId="45CC3D73" w14:textId="2F285F57" w:rsidR="00F9653E" w:rsidRPr="00F76E4F" w:rsidRDefault="000D17DF">
            <w:pPr>
              <w:rPr>
                <w:rFonts w:ascii="Arial" w:hAnsi="Arial" w:cs="Arial"/>
                <w:sz w:val="22"/>
                <w:szCs w:val="22"/>
              </w:rPr>
            </w:pPr>
            <w:r w:rsidRPr="00F76E4F">
              <w:rPr>
                <w:rFonts w:ascii="Arial" w:hAnsi="Arial" w:cs="Arial"/>
                <w:sz w:val="22"/>
                <w:szCs w:val="22"/>
              </w:rPr>
              <w:t>75</w:t>
            </w:r>
            <w:r w:rsidR="00E86527" w:rsidRPr="00F76E4F">
              <w:rPr>
                <w:rFonts w:ascii="Arial" w:hAnsi="Arial" w:cs="Arial"/>
                <w:sz w:val="22"/>
                <w:szCs w:val="22"/>
              </w:rPr>
              <w:t xml:space="preserve"> to 70 = C</w:t>
            </w:r>
          </w:p>
        </w:tc>
        <w:tc>
          <w:tcPr>
            <w:tcW w:w="2502" w:type="dxa"/>
          </w:tcPr>
          <w:p w14:paraId="475E4955" w14:textId="77777777" w:rsidR="00F9653E" w:rsidRPr="00F76E4F" w:rsidRDefault="00E65707">
            <w:pPr>
              <w:rPr>
                <w:rFonts w:ascii="Arial" w:hAnsi="Arial" w:cs="Arial"/>
                <w:sz w:val="22"/>
                <w:szCs w:val="22"/>
              </w:rPr>
            </w:pPr>
            <w:r w:rsidRPr="00F76E4F">
              <w:rPr>
                <w:rFonts w:ascii="Arial" w:hAnsi="Arial" w:cs="Arial"/>
                <w:sz w:val="22"/>
                <w:szCs w:val="22"/>
              </w:rPr>
              <w:t>Below 60 = F</w:t>
            </w:r>
          </w:p>
        </w:tc>
      </w:tr>
      <w:tr w:rsidR="00E03B5E" w:rsidRPr="00F76E4F" w14:paraId="6794DBD6" w14:textId="77777777" w:rsidTr="002E0FF3">
        <w:tc>
          <w:tcPr>
            <w:tcW w:w="2502" w:type="dxa"/>
          </w:tcPr>
          <w:p w14:paraId="5A45834B" w14:textId="77777777" w:rsidR="00E03B5E" w:rsidRPr="00F76E4F" w:rsidRDefault="00B85E08">
            <w:pPr>
              <w:rPr>
                <w:rFonts w:ascii="Arial" w:hAnsi="Arial" w:cs="Arial"/>
                <w:sz w:val="22"/>
                <w:szCs w:val="22"/>
              </w:rPr>
            </w:pPr>
            <w:r w:rsidRPr="00F76E4F">
              <w:rPr>
                <w:rFonts w:ascii="Arial" w:hAnsi="Arial" w:cs="Arial"/>
                <w:sz w:val="22"/>
                <w:szCs w:val="22"/>
              </w:rPr>
              <w:t>92 to 90 = A-</w:t>
            </w:r>
          </w:p>
        </w:tc>
        <w:tc>
          <w:tcPr>
            <w:tcW w:w="2502" w:type="dxa"/>
          </w:tcPr>
          <w:p w14:paraId="37CAB1AF" w14:textId="77777777" w:rsidR="00E03B5E" w:rsidRPr="00F76E4F" w:rsidRDefault="004F20A1">
            <w:pPr>
              <w:rPr>
                <w:rFonts w:ascii="Arial" w:hAnsi="Arial" w:cs="Arial"/>
                <w:sz w:val="22"/>
                <w:szCs w:val="22"/>
              </w:rPr>
            </w:pPr>
            <w:r w:rsidRPr="00F76E4F">
              <w:rPr>
                <w:rFonts w:ascii="Arial" w:hAnsi="Arial" w:cs="Arial"/>
                <w:sz w:val="22"/>
                <w:szCs w:val="22"/>
              </w:rPr>
              <w:t>82 to 80 = B-</w:t>
            </w:r>
          </w:p>
        </w:tc>
        <w:tc>
          <w:tcPr>
            <w:tcW w:w="2502" w:type="dxa"/>
          </w:tcPr>
          <w:p w14:paraId="760F4D74" w14:textId="77777777" w:rsidR="00E03B5E" w:rsidRPr="00F76E4F" w:rsidRDefault="00E03B5E">
            <w:pPr>
              <w:rPr>
                <w:rFonts w:ascii="Arial" w:hAnsi="Arial" w:cs="Arial"/>
                <w:sz w:val="22"/>
                <w:szCs w:val="22"/>
              </w:rPr>
            </w:pPr>
          </w:p>
        </w:tc>
        <w:tc>
          <w:tcPr>
            <w:tcW w:w="2502" w:type="dxa"/>
          </w:tcPr>
          <w:p w14:paraId="441B54E6" w14:textId="77777777" w:rsidR="00E03B5E" w:rsidRPr="00F76E4F" w:rsidRDefault="00E03B5E">
            <w:pPr>
              <w:rPr>
                <w:rFonts w:ascii="Arial" w:hAnsi="Arial" w:cs="Arial"/>
                <w:sz w:val="22"/>
                <w:szCs w:val="22"/>
              </w:rPr>
            </w:pPr>
          </w:p>
        </w:tc>
      </w:tr>
    </w:tbl>
    <w:p w14:paraId="54C28A3E" w14:textId="77777777" w:rsidR="00E03B5E" w:rsidRPr="00F76E4F" w:rsidRDefault="00E03B5E">
      <w:pPr>
        <w:rPr>
          <w:rFonts w:ascii="Arial" w:hAnsi="Arial" w:cs="Arial"/>
          <w:sz w:val="22"/>
          <w:szCs w:val="22"/>
        </w:rPr>
      </w:pPr>
    </w:p>
    <w:p w14:paraId="463E3CC6" w14:textId="4508F776" w:rsidR="00BF0C70" w:rsidRPr="00F76E4F" w:rsidRDefault="0018621B" w:rsidP="0018621B">
      <w:pPr>
        <w:pStyle w:val="Heading2"/>
        <w:rPr>
          <w:rFonts w:ascii="Arial" w:hAnsi="Arial" w:cs="Arial"/>
        </w:rPr>
      </w:pPr>
      <w:r w:rsidRPr="00F76E4F">
        <w:rPr>
          <w:rFonts w:ascii="Arial" w:hAnsi="Arial" w:cs="Arial"/>
        </w:rPr>
        <w:lastRenderedPageBreak/>
        <w:t xml:space="preserve">Assessments </w:t>
      </w:r>
    </w:p>
    <w:p w14:paraId="5CAE4002" w14:textId="77777777" w:rsidR="00E03B5E" w:rsidRPr="00F76E4F" w:rsidRDefault="00E03B5E">
      <w:pPr>
        <w:rPr>
          <w:rFonts w:ascii="Arial" w:hAnsi="Arial" w:cs="Arial"/>
          <w:sz w:val="22"/>
          <w:szCs w:val="22"/>
        </w:rPr>
      </w:pPr>
    </w:p>
    <w:p w14:paraId="23DA82E4" w14:textId="08DAB718" w:rsidR="00BF0C70" w:rsidRPr="00F76E4F" w:rsidRDefault="0070125A" w:rsidP="005E78D2">
      <w:pPr>
        <w:rPr>
          <w:rFonts w:ascii="Arial" w:hAnsi="Arial" w:cs="Arial"/>
          <w:sz w:val="22"/>
          <w:szCs w:val="22"/>
        </w:rPr>
      </w:pPr>
      <w:r w:rsidRPr="00F76E4F">
        <w:rPr>
          <w:rFonts w:ascii="Arial" w:hAnsi="Arial" w:cs="Arial"/>
          <w:sz w:val="22"/>
          <w:szCs w:val="22"/>
        </w:rPr>
        <w:t>Evaluation for English 110</w:t>
      </w:r>
      <w:r w:rsidR="00A17AB0" w:rsidRPr="00F76E4F">
        <w:rPr>
          <w:rFonts w:ascii="Arial" w:hAnsi="Arial" w:cs="Arial"/>
          <w:sz w:val="22"/>
          <w:szCs w:val="22"/>
        </w:rPr>
        <w:t>1</w:t>
      </w:r>
      <w:r w:rsidRPr="00F76E4F">
        <w:rPr>
          <w:rFonts w:ascii="Arial" w:hAnsi="Arial" w:cs="Arial"/>
          <w:sz w:val="22"/>
          <w:szCs w:val="22"/>
        </w:rPr>
        <w:t xml:space="preserve"> will be determined by the following percentages:</w:t>
      </w:r>
    </w:p>
    <w:p w14:paraId="10DC2977" w14:textId="77777777" w:rsidR="00E03B5E" w:rsidRPr="00F76E4F" w:rsidRDefault="00E03B5E" w:rsidP="005E78D2">
      <w:pPr>
        <w:rPr>
          <w:rFonts w:ascii="Arial" w:hAnsi="Arial" w:cs="Arial"/>
          <w:sz w:val="22"/>
          <w:szCs w:val="22"/>
        </w:rPr>
      </w:pPr>
    </w:p>
    <w:tbl>
      <w:tblPr>
        <w:tblStyle w:val="TableGrid"/>
        <w:tblW w:w="0" w:type="auto"/>
        <w:tblLook w:val="04A0" w:firstRow="1" w:lastRow="0" w:firstColumn="1" w:lastColumn="0" w:noHBand="0" w:noVBand="1"/>
      </w:tblPr>
      <w:tblGrid>
        <w:gridCol w:w="2088"/>
        <w:gridCol w:w="5256"/>
        <w:gridCol w:w="1944"/>
      </w:tblGrid>
      <w:tr w:rsidR="004520F4" w:rsidRPr="00F76E4F" w14:paraId="606C2FE0" w14:textId="77777777" w:rsidTr="0098038E">
        <w:trPr>
          <w:trHeight w:val="368"/>
        </w:trPr>
        <w:tc>
          <w:tcPr>
            <w:tcW w:w="2088" w:type="dxa"/>
          </w:tcPr>
          <w:p w14:paraId="692F7C64" w14:textId="77777777" w:rsidR="004520F4" w:rsidRPr="00F76E4F" w:rsidRDefault="000E0D2F" w:rsidP="00C14B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b/>
                <w:sz w:val="22"/>
                <w:szCs w:val="22"/>
              </w:rPr>
            </w:pPr>
            <w:r w:rsidRPr="00F76E4F">
              <w:rPr>
                <w:rFonts w:ascii="Arial" w:hAnsi="Arial" w:cs="Arial"/>
                <w:b/>
                <w:sz w:val="22"/>
                <w:szCs w:val="22"/>
              </w:rPr>
              <w:t>Due date</w:t>
            </w:r>
          </w:p>
        </w:tc>
        <w:tc>
          <w:tcPr>
            <w:tcW w:w="5256" w:type="dxa"/>
          </w:tcPr>
          <w:p w14:paraId="5DC3F114" w14:textId="77777777" w:rsidR="004520F4" w:rsidRPr="00F76E4F" w:rsidRDefault="000E0D2F" w:rsidP="00C14B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b/>
                <w:sz w:val="22"/>
                <w:szCs w:val="22"/>
              </w:rPr>
            </w:pPr>
            <w:r w:rsidRPr="00F76E4F">
              <w:rPr>
                <w:rFonts w:ascii="Arial" w:hAnsi="Arial" w:cs="Arial"/>
                <w:b/>
                <w:sz w:val="22"/>
                <w:szCs w:val="22"/>
              </w:rPr>
              <w:t>Assignment</w:t>
            </w:r>
          </w:p>
        </w:tc>
        <w:tc>
          <w:tcPr>
            <w:tcW w:w="1944" w:type="dxa"/>
          </w:tcPr>
          <w:p w14:paraId="4104638F" w14:textId="77777777" w:rsidR="004520F4" w:rsidRPr="00F76E4F" w:rsidRDefault="000E0D2F" w:rsidP="00C14B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b/>
                <w:sz w:val="22"/>
                <w:szCs w:val="22"/>
              </w:rPr>
            </w:pPr>
            <w:r w:rsidRPr="00F76E4F">
              <w:rPr>
                <w:rFonts w:ascii="Arial" w:hAnsi="Arial" w:cs="Arial"/>
                <w:b/>
                <w:sz w:val="22"/>
                <w:szCs w:val="22"/>
              </w:rPr>
              <w:t>Weight</w:t>
            </w:r>
          </w:p>
        </w:tc>
      </w:tr>
      <w:tr w:rsidR="00034E63" w:rsidRPr="00F76E4F" w14:paraId="366A3521" w14:textId="77777777" w:rsidTr="0098038E">
        <w:tc>
          <w:tcPr>
            <w:tcW w:w="2088" w:type="dxa"/>
          </w:tcPr>
          <w:p w14:paraId="6FE50AA5" w14:textId="77777777" w:rsidR="00034E63" w:rsidRPr="00F76E4F" w:rsidRDefault="006A06E8" w:rsidP="00C14B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sz w:val="22"/>
                <w:szCs w:val="22"/>
              </w:rPr>
            </w:pPr>
            <w:r w:rsidRPr="00F76E4F">
              <w:rPr>
                <w:rFonts w:ascii="Arial" w:hAnsi="Arial" w:cs="Arial"/>
                <w:sz w:val="22"/>
                <w:szCs w:val="22"/>
              </w:rPr>
              <w:t>Various dates</w:t>
            </w:r>
          </w:p>
        </w:tc>
        <w:tc>
          <w:tcPr>
            <w:tcW w:w="5256" w:type="dxa"/>
          </w:tcPr>
          <w:p w14:paraId="40D6449E" w14:textId="50B13795" w:rsidR="00034E63" w:rsidRPr="00F76E4F" w:rsidRDefault="009A735D" w:rsidP="00C14B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sz w:val="22"/>
                <w:szCs w:val="22"/>
              </w:rPr>
            </w:pPr>
            <w:r w:rsidRPr="00F76E4F">
              <w:rPr>
                <w:rFonts w:ascii="Arial" w:hAnsi="Arial" w:cs="Arial"/>
                <w:sz w:val="22"/>
                <w:szCs w:val="22"/>
              </w:rPr>
              <w:t>Homework (</w:t>
            </w:r>
            <w:r w:rsidR="006A06E8" w:rsidRPr="00F76E4F">
              <w:rPr>
                <w:rFonts w:ascii="Arial" w:hAnsi="Arial" w:cs="Arial"/>
                <w:sz w:val="22"/>
                <w:szCs w:val="22"/>
              </w:rPr>
              <w:t>Quizzes</w:t>
            </w:r>
            <w:r w:rsidRPr="00F76E4F">
              <w:rPr>
                <w:rFonts w:ascii="Arial" w:hAnsi="Arial" w:cs="Arial"/>
                <w:sz w:val="22"/>
                <w:szCs w:val="22"/>
              </w:rPr>
              <w:t xml:space="preserve"> and Responses)</w:t>
            </w:r>
            <w:r w:rsidR="006A06E8" w:rsidRPr="00F76E4F">
              <w:rPr>
                <w:rFonts w:ascii="Arial" w:hAnsi="Arial" w:cs="Arial"/>
                <w:sz w:val="22"/>
                <w:szCs w:val="22"/>
              </w:rPr>
              <w:t xml:space="preserve"> </w:t>
            </w:r>
          </w:p>
        </w:tc>
        <w:tc>
          <w:tcPr>
            <w:tcW w:w="1944" w:type="dxa"/>
          </w:tcPr>
          <w:p w14:paraId="771331CB" w14:textId="7E77501A" w:rsidR="00034E63" w:rsidRPr="00F76E4F" w:rsidRDefault="003936B0" w:rsidP="00C14B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sz w:val="22"/>
                <w:szCs w:val="22"/>
              </w:rPr>
            </w:pPr>
            <w:r w:rsidRPr="00F76E4F">
              <w:rPr>
                <w:rFonts w:ascii="Arial" w:hAnsi="Arial" w:cs="Arial"/>
                <w:sz w:val="22"/>
                <w:szCs w:val="22"/>
              </w:rPr>
              <w:t>2</w:t>
            </w:r>
            <w:r w:rsidR="00DA1D9E" w:rsidRPr="00F76E4F">
              <w:rPr>
                <w:rFonts w:ascii="Arial" w:hAnsi="Arial" w:cs="Arial"/>
                <w:sz w:val="22"/>
                <w:szCs w:val="22"/>
              </w:rPr>
              <w:t>5</w:t>
            </w:r>
            <w:r w:rsidR="00B139DE" w:rsidRPr="00F76E4F">
              <w:rPr>
                <w:rFonts w:ascii="Arial" w:hAnsi="Arial" w:cs="Arial"/>
                <w:sz w:val="22"/>
                <w:szCs w:val="22"/>
              </w:rPr>
              <w:t>%</w:t>
            </w:r>
          </w:p>
        </w:tc>
      </w:tr>
      <w:tr w:rsidR="00E24B83" w:rsidRPr="00F76E4F" w14:paraId="2C8D6A19" w14:textId="77777777" w:rsidTr="0098038E">
        <w:tc>
          <w:tcPr>
            <w:tcW w:w="2088" w:type="dxa"/>
          </w:tcPr>
          <w:p w14:paraId="0338A8DC" w14:textId="2B886799" w:rsidR="00E24B83" w:rsidRPr="00F76E4F" w:rsidRDefault="00106004" w:rsidP="00C14B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sz w:val="22"/>
                <w:szCs w:val="22"/>
              </w:rPr>
            </w:pPr>
            <w:r w:rsidRPr="00F76E4F">
              <w:rPr>
                <w:rFonts w:ascii="Arial" w:hAnsi="Arial" w:cs="Arial"/>
                <w:sz w:val="22"/>
                <w:szCs w:val="22"/>
              </w:rPr>
              <w:t>Various dates</w:t>
            </w:r>
          </w:p>
        </w:tc>
        <w:tc>
          <w:tcPr>
            <w:tcW w:w="5256" w:type="dxa"/>
          </w:tcPr>
          <w:p w14:paraId="2FB2A649" w14:textId="09EA593C" w:rsidR="00E24B83" w:rsidRPr="00F76E4F" w:rsidRDefault="001A1A6B" w:rsidP="00C14B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sz w:val="22"/>
                <w:szCs w:val="22"/>
              </w:rPr>
            </w:pPr>
            <w:r>
              <w:rPr>
                <w:rFonts w:ascii="Arial" w:hAnsi="Arial" w:cs="Arial"/>
                <w:sz w:val="22"/>
                <w:szCs w:val="22"/>
              </w:rPr>
              <w:t>Analysis</w:t>
            </w:r>
            <w:r w:rsidR="003936B0" w:rsidRPr="00F76E4F">
              <w:rPr>
                <w:rFonts w:ascii="Arial" w:hAnsi="Arial" w:cs="Arial"/>
                <w:sz w:val="22"/>
                <w:szCs w:val="22"/>
              </w:rPr>
              <w:t xml:space="preserve"> Post</w:t>
            </w:r>
          </w:p>
        </w:tc>
        <w:tc>
          <w:tcPr>
            <w:tcW w:w="1944" w:type="dxa"/>
          </w:tcPr>
          <w:p w14:paraId="73A2185C" w14:textId="03CB35A4" w:rsidR="00E24B83" w:rsidRPr="00F76E4F" w:rsidRDefault="00522D74" w:rsidP="00C14B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sz w:val="22"/>
                <w:szCs w:val="22"/>
              </w:rPr>
            </w:pPr>
            <w:r w:rsidRPr="00F76E4F">
              <w:rPr>
                <w:rFonts w:ascii="Arial" w:hAnsi="Arial" w:cs="Arial"/>
                <w:sz w:val="22"/>
                <w:szCs w:val="22"/>
              </w:rPr>
              <w:t>1</w:t>
            </w:r>
            <w:r w:rsidR="00DA1D9E" w:rsidRPr="00F76E4F">
              <w:rPr>
                <w:rFonts w:ascii="Arial" w:hAnsi="Arial" w:cs="Arial"/>
                <w:sz w:val="22"/>
                <w:szCs w:val="22"/>
              </w:rPr>
              <w:t>5</w:t>
            </w:r>
            <w:r w:rsidRPr="00F76E4F">
              <w:rPr>
                <w:rFonts w:ascii="Arial" w:hAnsi="Arial" w:cs="Arial"/>
                <w:sz w:val="22"/>
                <w:szCs w:val="22"/>
              </w:rPr>
              <w:t>%</w:t>
            </w:r>
          </w:p>
        </w:tc>
      </w:tr>
      <w:tr w:rsidR="00AC7A93" w:rsidRPr="00F76E4F" w14:paraId="60DD8C6A" w14:textId="77777777" w:rsidTr="0098038E">
        <w:tc>
          <w:tcPr>
            <w:tcW w:w="2088" w:type="dxa"/>
          </w:tcPr>
          <w:p w14:paraId="7C7A073D" w14:textId="37C62B32" w:rsidR="00AC7A93" w:rsidRPr="00F76E4F" w:rsidRDefault="00106004" w:rsidP="00C14B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sz w:val="22"/>
                <w:szCs w:val="22"/>
              </w:rPr>
            </w:pPr>
            <w:r w:rsidRPr="00F76E4F">
              <w:rPr>
                <w:rFonts w:ascii="Arial" w:hAnsi="Arial" w:cs="Arial"/>
                <w:sz w:val="22"/>
                <w:szCs w:val="22"/>
              </w:rPr>
              <w:t xml:space="preserve">June </w:t>
            </w:r>
            <w:r w:rsidR="00995F24" w:rsidRPr="00F76E4F">
              <w:rPr>
                <w:rFonts w:ascii="Arial" w:hAnsi="Arial" w:cs="Arial"/>
                <w:sz w:val="22"/>
                <w:szCs w:val="22"/>
              </w:rPr>
              <w:t>2</w:t>
            </w:r>
            <w:r w:rsidR="00044091">
              <w:rPr>
                <w:rFonts w:ascii="Arial" w:hAnsi="Arial" w:cs="Arial"/>
                <w:sz w:val="22"/>
                <w:szCs w:val="22"/>
              </w:rPr>
              <w:t>6</w:t>
            </w:r>
          </w:p>
        </w:tc>
        <w:tc>
          <w:tcPr>
            <w:tcW w:w="5256" w:type="dxa"/>
          </w:tcPr>
          <w:p w14:paraId="7074A159" w14:textId="507BF63C" w:rsidR="00AC7A93" w:rsidRPr="00F76E4F" w:rsidRDefault="00FA776D" w:rsidP="00C14B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sz w:val="22"/>
                <w:szCs w:val="22"/>
              </w:rPr>
            </w:pPr>
            <w:r w:rsidRPr="00F76E4F">
              <w:rPr>
                <w:rFonts w:ascii="Arial" w:hAnsi="Arial" w:cs="Arial"/>
                <w:sz w:val="22"/>
                <w:szCs w:val="22"/>
              </w:rPr>
              <w:t>Blog</w:t>
            </w:r>
          </w:p>
        </w:tc>
        <w:tc>
          <w:tcPr>
            <w:tcW w:w="1944" w:type="dxa"/>
          </w:tcPr>
          <w:p w14:paraId="455ECCA4" w14:textId="7BB6A7BE" w:rsidR="00AC7A93" w:rsidRPr="00F76E4F" w:rsidRDefault="005818FD" w:rsidP="00C14B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sz w:val="22"/>
                <w:szCs w:val="22"/>
              </w:rPr>
            </w:pPr>
            <w:r w:rsidRPr="00F76E4F">
              <w:rPr>
                <w:rFonts w:ascii="Arial" w:hAnsi="Arial" w:cs="Arial"/>
                <w:sz w:val="22"/>
                <w:szCs w:val="22"/>
              </w:rPr>
              <w:t>1</w:t>
            </w:r>
            <w:r w:rsidR="004979A0" w:rsidRPr="00F76E4F">
              <w:rPr>
                <w:rFonts w:ascii="Arial" w:hAnsi="Arial" w:cs="Arial"/>
                <w:sz w:val="22"/>
                <w:szCs w:val="22"/>
              </w:rPr>
              <w:t>5</w:t>
            </w:r>
            <w:r w:rsidRPr="00F76E4F">
              <w:rPr>
                <w:rFonts w:ascii="Arial" w:hAnsi="Arial" w:cs="Arial"/>
                <w:sz w:val="22"/>
                <w:szCs w:val="22"/>
              </w:rPr>
              <w:t>%</w:t>
            </w:r>
          </w:p>
        </w:tc>
      </w:tr>
      <w:tr w:rsidR="00AC7A93" w:rsidRPr="00F76E4F" w14:paraId="037B1602" w14:textId="77777777" w:rsidTr="0098038E">
        <w:tc>
          <w:tcPr>
            <w:tcW w:w="2088" w:type="dxa"/>
          </w:tcPr>
          <w:p w14:paraId="39EBD7CD" w14:textId="352C4307" w:rsidR="00AC7A93" w:rsidRPr="00F76E4F" w:rsidRDefault="00995F24" w:rsidP="20B69E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sz w:val="22"/>
                <w:szCs w:val="22"/>
              </w:rPr>
            </w:pPr>
            <w:r w:rsidRPr="00F76E4F">
              <w:rPr>
                <w:rFonts w:ascii="Arial" w:hAnsi="Arial" w:cs="Arial"/>
                <w:sz w:val="22"/>
                <w:szCs w:val="22"/>
              </w:rPr>
              <w:t xml:space="preserve">July </w:t>
            </w:r>
            <w:r w:rsidR="00044091">
              <w:rPr>
                <w:rFonts w:ascii="Arial" w:hAnsi="Arial" w:cs="Arial"/>
                <w:sz w:val="22"/>
                <w:szCs w:val="22"/>
              </w:rPr>
              <w:t>10</w:t>
            </w:r>
          </w:p>
        </w:tc>
        <w:tc>
          <w:tcPr>
            <w:tcW w:w="5256" w:type="dxa"/>
          </w:tcPr>
          <w:p w14:paraId="27C2951D" w14:textId="738500C8" w:rsidR="00AC7A93" w:rsidRPr="00F76E4F" w:rsidRDefault="00FA776D" w:rsidP="00C14B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sz w:val="22"/>
                <w:szCs w:val="22"/>
              </w:rPr>
            </w:pPr>
            <w:r w:rsidRPr="00F76E4F">
              <w:rPr>
                <w:rFonts w:ascii="Arial" w:hAnsi="Arial" w:cs="Arial"/>
                <w:sz w:val="22"/>
                <w:szCs w:val="22"/>
              </w:rPr>
              <w:t>Argument Paper</w:t>
            </w:r>
          </w:p>
        </w:tc>
        <w:tc>
          <w:tcPr>
            <w:tcW w:w="1944" w:type="dxa"/>
          </w:tcPr>
          <w:p w14:paraId="6EDF3181" w14:textId="0F85E23D" w:rsidR="00AC7A93" w:rsidRPr="00F76E4F" w:rsidRDefault="00C363C8" w:rsidP="00C14B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sz w:val="22"/>
                <w:szCs w:val="22"/>
              </w:rPr>
            </w:pPr>
            <w:r w:rsidRPr="00F76E4F">
              <w:rPr>
                <w:rFonts w:ascii="Arial" w:hAnsi="Arial" w:cs="Arial"/>
                <w:sz w:val="22"/>
                <w:szCs w:val="22"/>
              </w:rPr>
              <w:t>20</w:t>
            </w:r>
            <w:r w:rsidR="00AF56D4" w:rsidRPr="00F76E4F">
              <w:rPr>
                <w:rFonts w:ascii="Arial" w:hAnsi="Arial" w:cs="Arial"/>
                <w:sz w:val="22"/>
                <w:szCs w:val="22"/>
              </w:rPr>
              <w:t>%</w:t>
            </w:r>
          </w:p>
        </w:tc>
      </w:tr>
      <w:tr w:rsidR="004520F4" w:rsidRPr="00F76E4F" w14:paraId="797FEA90" w14:textId="77777777" w:rsidTr="0098038E">
        <w:tc>
          <w:tcPr>
            <w:tcW w:w="2088" w:type="dxa"/>
          </w:tcPr>
          <w:p w14:paraId="27184F1D" w14:textId="663F2FE8" w:rsidR="004520F4" w:rsidRPr="00F76E4F" w:rsidRDefault="00EC039A" w:rsidP="00C14B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sz w:val="22"/>
                <w:szCs w:val="22"/>
              </w:rPr>
            </w:pPr>
            <w:r w:rsidRPr="00F76E4F">
              <w:rPr>
                <w:rFonts w:ascii="Arial" w:hAnsi="Arial" w:cs="Arial"/>
                <w:sz w:val="22"/>
                <w:szCs w:val="22"/>
              </w:rPr>
              <w:t>July 2</w:t>
            </w:r>
            <w:r w:rsidR="00044091">
              <w:rPr>
                <w:rFonts w:ascii="Arial" w:hAnsi="Arial" w:cs="Arial"/>
                <w:sz w:val="22"/>
                <w:szCs w:val="22"/>
              </w:rPr>
              <w:t>4</w:t>
            </w:r>
          </w:p>
        </w:tc>
        <w:tc>
          <w:tcPr>
            <w:tcW w:w="5256" w:type="dxa"/>
          </w:tcPr>
          <w:p w14:paraId="6A9FCD2C" w14:textId="7AF94196" w:rsidR="004520F4" w:rsidRPr="00F76E4F" w:rsidRDefault="20B69EB7" w:rsidP="20B69E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sz w:val="22"/>
                <w:szCs w:val="22"/>
              </w:rPr>
            </w:pPr>
            <w:r w:rsidRPr="00F76E4F">
              <w:rPr>
                <w:rFonts w:ascii="Arial" w:hAnsi="Arial" w:cs="Arial"/>
                <w:sz w:val="22"/>
                <w:szCs w:val="22"/>
              </w:rPr>
              <w:t>Research Paper</w:t>
            </w:r>
          </w:p>
        </w:tc>
        <w:tc>
          <w:tcPr>
            <w:tcW w:w="1944" w:type="dxa"/>
          </w:tcPr>
          <w:p w14:paraId="0F8EEF53" w14:textId="77777777" w:rsidR="004520F4" w:rsidRPr="00F76E4F" w:rsidRDefault="00F43072" w:rsidP="00C14B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sz w:val="22"/>
                <w:szCs w:val="22"/>
              </w:rPr>
            </w:pPr>
            <w:r w:rsidRPr="00F76E4F">
              <w:rPr>
                <w:rFonts w:ascii="Arial" w:hAnsi="Arial" w:cs="Arial"/>
                <w:sz w:val="22"/>
                <w:szCs w:val="22"/>
              </w:rPr>
              <w:t>25%</w:t>
            </w:r>
          </w:p>
        </w:tc>
      </w:tr>
    </w:tbl>
    <w:p w14:paraId="607F3724" w14:textId="77777777" w:rsidR="007E44EA" w:rsidRPr="00F76E4F" w:rsidRDefault="007E44EA" w:rsidP="004C07C3">
      <w:pPr>
        <w:pStyle w:val="Heading3"/>
        <w:rPr>
          <w:rFonts w:ascii="Arial" w:hAnsi="Arial" w:cs="Arial"/>
        </w:rPr>
      </w:pPr>
    </w:p>
    <w:p w14:paraId="63196926" w14:textId="77777777" w:rsidR="007E44EA" w:rsidRPr="00F76E4F" w:rsidRDefault="007E44EA" w:rsidP="004C07C3">
      <w:pPr>
        <w:pStyle w:val="Heading3"/>
        <w:rPr>
          <w:rFonts w:ascii="Arial" w:hAnsi="Arial" w:cs="Arial"/>
        </w:rPr>
      </w:pPr>
    </w:p>
    <w:p w14:paraId="3B5684FB" w14:textId="47881DAF" w:rsidR="00040608" w:rsidRPr="00F76E4F" w:rsidRDefault="009A735D" w:rsidP="004C07C3">
      <w:pPr>
        <w:pStyle w:val="Heading3"/>
        <w:rPr>
          <w:rFonts w:ascii="Arial" w:hAnsi="Arial" w:cs="Arial"/>
        </w:rPr>
      </w:pPr>
      <w:r w:rsidRPr="00F76E4F">
        <w:rPr>
          <w:rFonts w:ascii="Arial" w:hAnsi="Arial" w:cs="Arial"/>
        </w:rPr>
        <w:t xml:space="preserve">Homework - </w:t>
      </w:r>
      <w:r w:rsidR="00BE430A" w:rsidRPr="00F76E4F">
        <w:rPr>
          <w:rFonts w:ascii="Arial" w:hAnsi="Arial" w:cs="Arial"/>
        </w:rPr>
        <w:t>Quizzes</w:t>
      </w:r>
      <w:r w:rsidR="005528EF" w:rsidRPr="00F76E4F">
        <w:rPr>
          <w:rFonts w:ascii="Arial" w:hAnsi="Arial" w:cs="Arial"/>
        </w:rPr>
        <w:t xml:space="preserve"> and </w:t>
      </w:r>
      <w:r w:rsidRPr="00F76E4F">
        <w:rPr>
          <w:rFonts w:ascii="Arial" w:hAnsi="Arial" w:cs="Arial"/>
        </w:rPr>
        <w:t>Responses</w:t>
      </w:r>
      <w:r w:rsidR="005528EF" w:rsidRPr="00F76E4F">
        <w:rPr>
          <w:rFonts w:ascii="Arial" w:hAnsi="Arial" w:cs="Arial"/>
        </w:rPr>
        <w:t xml:space="preserve"> – </w:t>
      </w:r>
      <w:r w:rsidR="00C363C8" w:rsidRPr="00F76E4F">
        <w:rPr>
          <w:rFonts w:ascii="Arial" w:hAnsi="Arial" w:cs="Arial"/>
        </w:rPr>
        <w:t>25</w:t>
      </w:r>
      <w:r w:rsidR="005528EF" w:rsidRPr="00F76E4F">
        <w:rPr>
          <w:rFonts w:ascii="Arial" w:hAnsi="Arial" w:cs="Arial"/>
        </w:rPr>
        <w:t>%</w:t>
      </w:r>
    </w:p>
    <w:p w14:paraId="73D3EBF5" w14:textId="77777777" w:rsidR="004B6494" w:rsidRPr="00F76E4F" w:rsidRDefault="004B6494" w:rsidP="004B6494">
      <w:pPr>
        <w:rPr>
          <w:rFonts w:ascii="Arial" w:hAnsi="Arial" w:cs="Arial"/>
        </w:rPr>
      </w:pPr>
    </w:p>
    <w:p w14:paraId="39335E77" w14:textId="4A5427EC" w:rsidR="000C65B3" w:rsidRPr="00F76E4F" w:rsidRDefault="004B09DD" w:rsidP="004B6494">
      <w:pPr>
        <w:rPr>
          <w:rFonts w:ascii="Arial" w:hAnsi="Arial" w:cs="Arial"/>
          <w:sz w:val="22"/>
          <w:szCs w:val="22"/>
        </w:rPr>
      </w:pPr>
      <w:r w:rsidRPr="00F76E4F">
        <w:rPr>
          <w:rFonts w:ascii="Arial" w:hAnsi="Arial" w:cs="Arial"/>
          <w:sz w:val="22"/>
          <w:szCs w:val="22"/>
        </w:rPr>
        <w:t xml:space="preserve">Every week, you will be required to complete two homework assignments: </w:t>
      </w:r>
    </w:p>
    <w:p w14:paraId="198C5B28" w14:textId="77777777" w:rsidR="004C07C3" w:rsidRPr="00F76E4F" w:rsidRDefault="004C07C3" w:rsidP="004B6494">
      <w:pPr>
        <w:rPr>
          <w:rFonts w:ascii="Arial" w:hAnsi="Arial" w:cs="Arial"/>
          <w:sz w:val="22"/>
          <w:szCs w:val="22"/>
        </w:rPr>
      </w:pPr>
    </w:p>
    <w:p w14:paraId="51D30DC9" w14:textId="4B46A42E" w:rsidR="000C65B3" w:rsidRPr="00F76E4F" w:rsidRDefault="000C65B3" w:rsidP="004C07C3">
      <w:pPr>
        <w:pStyle w:val="ListParagraph"/>
        <w:numPr>
          <w:ilvl w:val="0"/>
          <w:numId w:val="8"/>
        </w:numPr>
        <w:rPr>
          <w:rFonts w:ascii="Arial" w:hAnsi="Arial" w:cs="Arial"/>
          <w:sz w:val="22"/>
          <w:szCs w:val="22"/>
        </w:rPr>
      </w:pPr>
      <w:r w:rsidRPr="00F76E4F">
        <w:rPr>
          <w:rFonts w:ascii="Arial" w:hAnsi="Arial" w:cs="Arial"/>
          <w:sz w:val="22"/>
          <w:szCs w:val="22"/>
        </w:rPr>
        <w:t>a discussion response to the assigned reading</w:t>
      </w:r>
      <w:r w:rsidR="00CF10CC" w:rsidRPr="00F76E4F">
        <w:rPr>
          <w:rFonts w:ascii="Arial" w:hAnsi="Arial" w:cs="Arial"/>
          <w:sz w:val="22"/>
          <w:szCs w:val="22"/>
        </w:rPr>
        <w:t>,</w:t>
      </w:r>
      <w:r w:rsidRPr="00F76E4F">
        <w:rPr>
          <w:rFonts w:ascii="Arial" w:hAnsi="Arial" w:cs="Arial"/>
          <w:sz w:val="22"/>
          <w:szCs w:val="22"/>
        </w:rPr>
        <w:t xml:space="preserve"> which you’ll post in the</w:t>
      </w:r>
      <w:r w:rsidR="00CF10CC" w:rsidRPr="00F76E4F">
        <w:rPr>
          <w:rFonts w:ascii="Arial" w:hAnsi="Arial" w:cs="Arial"/>
          <w:sz w:val="22"/>
          <w:szCs w:val="22"/>
        </w:rPr>
        <w:t xml:space="preserve"> relevant</w:t>
      </w:r>
      <w:r w:rsidRPr="00F76E4F">
        <w:rPr>
          <w:rFonts w:ascii="Arial" w:hAnsi="Arial" w:cs="Arial"/>
          <w:sz w:val="22"/>
          <w:szCs w:val="22"/>
        </w:rPr>
        <w:t xml:space="preserve"> Discussion board</w:t>
      </w:r>
    </w:p>
    <w:p w14:paraId="3C7B268D" w14:textId="7B0210B8" w:rsidR="005528EF" w:rsidRPr="00F76E4F" w:rsidRDefault="000C65B3" w:rsidP="004C07C3">
      <w:pPr>
        <w:pStyle w:val="ListParagraph"/>
        <w:numPr>
          <w:ilvl w:val="0"/>
          <w:numId w:val="8"/>
        </w:numPr>
        <w:rPr>
          <w:rFonts w:ascii="Arial" w:hAnsi="Arial" w:cs="Arial"/>
          <w:sz w:val="22"/>
          <w:szCs w:val="22"/>
        </w:rPr>
      </w:pPr>
      <w:r w:rsidRPr="00F76E4F">
        <w:rPr>
          <w:rFonts w:ascii="Arial" w:hAnsi="Arial" w:cs="Arial"/>
          <w:sz w:val="22"/>
          <w:szCs w:val="22"/>
        </w:rPr>
        <w:t>a</w:t>
      </w:r>
      <w:r w:rsidR="00CF10CC" w:rsidRPr="00F76E4F">
        <w:rPr>
          <w:rFonts w:ascii="Arial" w:hAnsi="Arial" w:cs="Arial"/>
          <w:sz w:val="22"/>
          <w:szCs w:val="22"/>
        </w:rPr>
        <w:t xml:space="preserve">n editing assignment based on the learning module, which you’ll submit to the Assignments dropbox </w:t>
      </w:r>
      <w:r w:rsidRPr="00F76E4F">
        <w:rPr>
          <w:rFonts w:ascii="Arial" w:hAnsi="Arial" w:cs="Arial"/>
          <w:sz w:val="22"/>
          <w:szCs w:val="22"/>
        </w:rPr>
        <w:t xml:space="preserve"> </w:t>
      </w:r>
    </w:p>
    <w:p w14:paraId="19485C61" w14:textId="77777777" w:rsidR="004C07C3" w:rsidRPr="00F76E4F" w:rsidRDefault="004C07C3" w:rsidP="004C07C3">
      <w:pPr>
        <w:pStyle w:val="ListParagraph"/>
        <w:rPr>
          <w:rFonts w:ascii="Arial" w:hAnsi="Arial" w:cs="Arial"/>
          <w:sz w:val="22"/>
          <w:szCs w:val="22"/>
        </w:rPr>
      </w:pPr>
    </w:p>
    <w:p w14:paraId="78CD94CB" w14:textId="70E3CEE7" w:rsidR="00584FA5" w:rsidRPr="00F76E4F" w:rsidRDefault="00584FA5" w:rsidP="004B6494">
      <w:pPr>
        <w:rPr>
          <w:rFonts w:ascii="Arial" w:hAnsi="Arial" w:cs="Arial"/>
          <w:sz w:val="22"/>
          <w:szCs w:val="22"/>
        </w:rPr>
      </w:pPr>
      <w:r w:rsidRPr="00F76E4F">
        <w:rPr>
          <w:rFonts w:ascii="Arial" w:hAnsi="Arial" w:cs="Arial"/>
          <w:sz w:val="22"/>
          <w:szCs w:val="22"/>
        </w:rPr>
        <w:t>These homework assignments will demonstrate your engagement with the course, completion of the readings, and awareness of academic writing conventions.</w:t>
      </w:r>
    </w:p>
    <w:p w14:paraId="6E856F79" w14:textId="77777777" w:rsidR="004B6494" w:rsidRPr="00F76E4F" w:rsidRDefault="004B6494" w:rsidP="004B6494">
      <w:pPr>
        <w:rPr>
          <w:rFonts w:ascii="Arial" w:hAnsi="Arial" w:cs="Arial"/>
        </w:rPr>
      </w:pPr>
    </w:p>
    <w:p w14:paraId="5DD2FD1A" w14:textId="2327FEF9" w:rsidR="00CF10CC" w:rsidRPr="00F76E4F" w:rsidRDefault="00EE5204" w:rsidP="004C07C3">
      <w:pPr>
        <w:pStyle w:val="Heading3"/>
        <w:rPr>
          <w:rFonts w:ascii="Arial" w:hAnsi="Arial" w:cs="Arial"/>
        </w:rPr>
      </w:pPr>
      <w:r>
        <w:rPr>
          <w:rFonts w:ascii="Arial" w:hAnsi="Arial" w:cs="Arial"/>
        </w:rPr>
        <w:t>Analysis</w:t>
      </w:r>
      <w:r w:rsidR="00CF10CC" w:rsidRPr="00F76E4F">
        <w:rPr>
          <w:rFonts w:ascii="Arial" w:hAnsi="Arial" w:cs="Arial"/>
        </w:rPr>
        <w:t xml:space="preserve"> Post – 1</w:t>
      </w:r>
      <w:r w:rsidR="00C363C8" w:rsidRPr="00F76E4F">
        <w:rPr>
          <w:rFonts w:ascii="Arial" w:hAnsi="Arial" w:cs="Arial"/>
        </w:rPr>
        <w:t>5</w:t>
      </w:r>
      <w:r w:rsidR="00CF10CC" w:rsidRPr="00F76E4F">
        <w:rPr>
          <w:rFonts w:ascii="Arial" w:hAnsi="Arial" w:cs="Arial"/>
        </w:rPr>
        <w:t>%</w:t>
      </w:r>
    </w:p>
    <w:p w14:paraId="1CBE446F" w14:textId="77777777" w:rsidR="004C07C3" w:rsidRPr="00F76E4F" w:rsidRDefault="004C07C3" w:rsidP="004C07C3">
      <w:pPr>
        <w:rPr>
          <w:rFonts w:ascii="Arial" w:hAnsi="Arial" w:cs="Arial"/>
        </w:rPr>
      </w:pPr>
    </w:p>
    <w:p w14:paraId="248B2D3A" w14:textId="3F7A12AD" w:rsidR="00CF10CC" w:rsidRPr="00F76E4F" w:rsidRDefault="00CF10CC" w:rsidP="004B6494">
      <w:pPr>
        <w:rPr>
          <w:rFonts w:ascii="Arial" w:hAnsi="Arial" w:cs="Arial"/>
        </w:rPr>
      </w:pPr>
      <w:r w:rsidRPr="00F76E4F">
        <w:rPr>
          <w:rFonts w:ascii="Arial" w:hAnsi="Arial" w:cs="Arial"/>
          <w:sz w:val="22"/>
          <w:szCs w:val="22"/>
        </w:rPr>
        <w:t xml:space="preserve">For this assignment, you’ll </w:t>
      </w:r>
      <w:r w:rsidR="00FA3DAA">
        <w:rPr>
          <w:rFonts w:ascii="Arial" w:hAnsi="Arial" w:cs="Arial"/>
          <w:sz w:val="22"/>
          <w:szCs w:val="22"/>
        </w:rPr>
        <w:t>write</w:t>
      </w:r>
      <w:r w:rsidR="00B77580" w:rsidRPr="00F76E4F">
        <w:rPr>
          <w:rFonts w:ascii="Arial" w:hAnsi="Arial" w:cs="Arial"/>
          <w:sz w:val="22"/>
          <w:szCs w:val="22"/>
        </w:rPr>
        <w:t xml:space="preserve"> </w:t>
      </w:r>
      <w:r w:rsidRPr="00F76E4F">
        <w:rPr>
          <w:rFonts w:ascii="Arial" w:hAnsi="Arial" w:cs="Arial"/>
          <w:sz w:val="22"/>
          <w:szCs w:val="22"/>
        </w:rPr>
        <w:t xml:space="preserve">a detailed analytical response to </w:t>
      </w:r>
      <w:r w:rsidR="00584FA5" w:rsidRPr="00F76E4F">
        <w:rPr>
          <w:rFonts w:ascii="Arial" w:hAnsi="Arial" w:cs="Arial"/>
          <w:sz w:val="22"/>
          <w:szCs w:val="22"/>
        </w:rPr>
        <w:t xml:space="preserve">a </w:t>
      </w:r>
      <w:r w:rsidR="00382583">
        <w:rPr>
          <w:rFonts w:ascii="Arial" w:hAnsi="Arial" w:cs="Arial"/>
          <w:sz w:val="22"/>
          <w:szCs w:val="22"/>
        </w:rPr>
        <w:t>news article</w:t>
      </w:r>
      <w:r w:rsidR="00584FA5" w:rsidRPr="00F76E4F">
        <w:rPr>
          <w:rFonts w:ascii="Arial" w:hAnsi="Arial" w:cs="Arial"/>
          <w:sz w:val="22"/>
          <w:szCs w:val="22"/>
        </w:rPr>
        <w:t xml:space="preserve"> of your choice</w:t>
      </w:r>
      <w:r w:rsidR="00AE39B7" w:rsidRPr="00F76E4F">
        <w:rPr>
          <w:rFonts w:ascii="Arial" w:hAnsi="Arial" w:cs="Arial"/>
          <w:sz w:val="22"/>
          <w:szCs w:val="22"/>
        </w:rPr>
        <w:t xml:space="preserve">, which you’ll post </w:t>
      </w:r>
      <w:r w:rsidR="00D5732F">
        <w:rPr>
          <w:rFonts w:ascii="Arial" w:hAnsi="Arial" w:cs="Arial"/>
          <w:sz w:val="22"/>
          <w:szCs w:val="22"/>
        </w:rPr>
        <w:t>to</w:t>
      </w:r>
      <w:r w:rsidR="00AE39B7" w:rsidRPr="00F76E4F">
        <w:rPr>
          <w:rFonts w:ascii="Arial" w:hAnsi="Arial" w:cs="Arial"/>
          <w:sz w:val="22"/>
          <w:szCs w:val="22"/>
        </w:rPr>
        <w:t xml:space="preserve"> the </w:t>
      </w:r>
      <w:r w:rsidR="00D5732F">
        <w:rPr>
          <w:rFonts w:ascii="Arial" w:hAnsi="Arial" w:cs="Arial"/>
          <w:sz w:val="22"/>
          <w:szCs w:val="22"/>
        </w:rPr>
        <w:t>Analysis Post forum on the Discussions page</w:t>
      </w:r>
      <w:r w:rsidR="00584FA5" w:rsidRPr="00F76E4F">
        <w:rPr>
          <w:rFonts w:ascii="Arial" w:hAnsi="Arial" w:cs="Arial"/>
          <w:sz w:val="22"/>
          <w:szCs w:val="22"/>
        </w:rPr>
        <w:t>.</w:t>
      </w:r>
      <w:r w:rsidR="00B77580" w:rsidRPr="00F76E4F">
        <w:rPr>
          <w:rFonts w:ascii="Arial" w:hAnsi="Arial" w:cs="Arial"/>
          <w:sz w:val="22"/>
          <w:szCs w:val="22"/>
        </w:rPr>
        <w:t xml:space="preserve"> You’ll also respond to peers’ </w:t>
      </w:r>
      <w:r w:rsidR="00382583">
        <w:rPr>
          <w:rFonts w:ascii="Arial" w:hAnsi="Arial" w:cs="Arial"/>
          <w:sz w:val="22"/>
          <w:szCs w:val="22"/>
        </w:rPr>
        <w:t>posts</w:t>
      </w:r>
      <w:r w:rsidR="00B77580" w:rsidRPr="00F76E4F">
        <w:rPr>
          <w:rFonts w:ascii="Arial" w:hAnsi="Arial" w:cs="Arial"/>
          <w:sz w:val="22"/>
          <w:szCs w:val="22"/>
        </w:rPr>
        <w:t>.</w:t>
      </w:r>
      <w:r w:rsidR="00584FA5" w:rsidRPr="00F76E4F">
        <w:rPr>
          <w:rFonts w:ascii="Arial" w:hAnsi="Arial" w:cs="Arial"/>
          <w:sz w:val="22"/>
          <w:szCs w:val="22"/>
        </w:rPr>
        <w:t xml:space="preserve"> This assignment will demonstrate </w:t>
      </w:r>
      <w:r w:rsidR="00AE39B7" w:rsidRPr="00F76E4F">
        <w:rPr>
          <w:rFonts w:ascii="Arial" w:hAnsi="Arial" w:cs="Arial"/>
          <w:sz w:val="22"/>
          <w:szCs w:val="22"/>
        </w:rPr>
        <w:t>the development of your critical thinking skills</w:t>
      </w:r>
      <w:r w:rsidR="00B77580" w:rsidRPr="00F76E4F">
        <w:rPr>
          <w:rFonts w:ascii="Arial" w:hAnsi="Arial" w:cs="Arial"/>
          <w:sz w:val="22"/>
          <w:szCs w:val="22"/>
        </w:rPr>
        <w:t>, your ability to communicate,</w:t>
      </w:r>
      <w:r w:rsidR="00BD4231" w:rsidRPr="00F76E4F">
        <w:rPr>
          <w:rFonts w:ascii="Arial" w:hAnsi="Arial" w:cs="Arial"/>
          <w:sz w:val="22"/>
          <w:szCs w:val="22"/>
        </w:rPr>
        <w:t xml:space="preserve"> and </w:t>
      </w:r>
      <w:r w:rsidR="00A96E42" w:rsidRPr="00F76E4F">
        <w:rPr>
          <w:rFonts w:ascii="Arial" w:hAnsi="Arial" w:cs="Arial"/>
          <w:sz w:val="22"/>
          <w:szCs w:val="22"/>
        </w:rPr>
        <w:t xml:space="preserve">your ability to </w:t>
      </w:r>
      <w:r w:rsidR="00BD4231" w:rsidRPr="00F76E4F">
        <w:rPr>
          <w:rFonts w:ascii="Arial" w:hAnsi="Arial" w:cs="Arial"/>
          <w:sz w:val="22"/>
          <w:szCs w:val="22"/>
        </w:rPr>
        <w:t>respond to peers constructively</w:t>
      </w:r>
      <w:r w:rsidR="00BD4231" w:rsidRPr="00F76E4F">
        <w:rPr>
          <w:rFonts w:ascii="Arial" w:hAnsi="Arial" w:cs="Arial"/>
        </w:rPr>
        <w:t>.</w:t>
      </w:r>
    </w:p>
    <w:p w14:paraId="09B700E7" w14:textId="2712DA6A" w:rsidR="004C07C3" w:rsidRDefault="004C07C3" w:rsidP="004B6494">
      <w:pPr>
        <w:rPr>
          <w:rFonts w:ascii="Arial" w:hAnsi="Arial" w:cs="Arial"/>
        </w:rPr>
      </w:pPr>
    </w:p>
    <w:p w14:paraId="7676C668" w14:textId="62CFEB63" w:rsidR="00FA776D" w:rsidRPr="00F76E4F" w:rsidRDefault="00FA776D" w:rsidP="00FA776D">
      <w:pPr>
        <w:pStyle w:val="Heading3"/>
        <w:rPr>
          <w:rFonts w:ascii="Arial" w:hAnsi="Arial" w:cs="Arial"/>
        </w:rPr>
      </w:pPr>
      <w:r w:rsidRPr="00F76E4F">
        <w:rPr>
          <w:rFonts w:ascii="Arial" w:hAnsi="Arial" w:cs="Arial"/>
        </w:rPr>
        <w:t xml:space="preserve">Blog – </w:t>
      </w:r>
      <w:r>
        <w:rPr>
          <w:rFonts w:ascii="Arial" w:hAnsi="Arial" w:cs="Arial"/>
        </w:rPr>
        <w:t>15</w:t>
      </w:r>
      <w:r w:rsidRPr="00F76E4F">
        <w:rPr>
          <w:rFonts w:ascii="Arial" w:hAnsi="Arial" w:cs="Arial"/>
        </w:rPr>
        <w:t>%</w:t>
      </w:r>
    </w:p>
    <w:p w14:paraId="45A682DC" w14:textId="77777777" w:rsidR="00FA776D" w:rsidRPr="00F76E4F" w:rsidRDefault="00FA776D" w:rsidP="00FA776D">
      <w:pPr>
        <w:rPr>
          <w:rFonts w:ascii="Arial" w:hAnsi="Arial" w:cs="Arial"/>
        </w:rPr>
      </w:pPr>
    </w:p>
    <w:p w14:paraId="1FF70E29" w14:textId="77777777" w:rsidR="00FA776D" w:rsidRPr="00F76E4F" w:rsidRDefault="00FA776D" w:rsidP="00FA776D">
      <w:pPr>
        <w:rPr>
          <w:rFonts w:ascii="Arial" w:hAnsi="Arial" w:cs="Arial"/>
          <w:sz w:val="22"/>
          <w:szCs w:val="22"/>
        </w:rPr>
      </w:pPr>
      <w:r w:rsidRPr="00F76E4F">
        <w:rPr>
          <w:rFonts w:ascii="Arial" w:hAnsi="Arial" w:cs="Arial"/>
          <w:sz w:val="22"/>
          <w:szCs w:val="22"/>
        </w:rPr>
        <w:t xml:space="preserve">For this assignment, you’ll build a blog and provide a link and short response in the Blog dropbox. This assignment will demonstrate your ability to communicate to specific target audiences and use digital media. </w:t>
      </w:r>
    </w:p>
    <w:p w14:paraId="65A5DCC2" w14:textId="77777777" w:rsidR="00FA776D" w:rsidRPr="00F76E4F" w:rsidRDefault="00FA776D" w:rsidP="004B6494">
      <w:pPr>
        <w:rPr>
          <w:rFonts w:ascii="Arial" w:hAnsi="Arial" w:cs="Arial"/>
        </w:rPr>
      </w:pPr>
    </w:p>
    <w:p w14:paraId="3860D5A0" w14:textId="39C04B77" w:rsidR="00AE39B7" w:rsidRPr="00F76E4F" w:rsidRDefault="00C363C8" w:rsidP="004C07C3">
      <w:pPr>
        <w:pStyle w:val="Heading3"/>
        <w:rPr>
          <w:rFonts w:ascii="Arial" w:hAnsi="Arial" w:cs="Arial"/>
        </w:rPr>
      </w:pPr>
      <w:r w:rsidRPr="00F76E4F">
        <w:rPr>
          <w:rFonts w:ascii="Arial" w:hAnsi="Arial" w:cs="Arial"/>
        </w:rPr>
        <w:t>Argument</w:t>
      </w:r>
      <w:r w:rsidR="00AE39B7" w:rsidRPr="00F76E4F">
        <w:rPr>
          <w:rFonts w:ascii="Arial" w:hAnsi="Arial" w:cs="Arial"/>
        </w:rPr>
        <w:t xml:space="preserve"> Paper – </w:t>
      </w:r>
      <w:r w:rsidR="00FA776D">
        <w:rPr>
          <w:rFonts w:ascii="Arial" w:hAnsi="Arial" w:cs="Arial"/>
        </w:rPr>
        <w:t>20</w:t>
      </w:r>
      <w:r w:rsidR="00AE39B7" w:rsidRPr="00F76E4F">
        <w:rPr>
          <w:rFonts w:ascii="Arial" w:hAnsi="Arial" w:cs="Arial"/>
        </w:rPr>
        <w:t>%</w:t>
      </w:r>
    </w:p>
    <w:p w14:paraId="27199476" w14:textId="77777777" w:rsidR="004C07C3" w:rsidRPr="00F76E4F" w:rsidRDefault="004C07C3" w:rsidP="004C07C3">
      <w:pPr>
        <w:rPr>
          <w:rFonts w:ascii="Arial" w:hAnsi="Arial" w:cs="Arial"/>
        </w:rPr>
      </w:pPr>
    </w:p>
    <w:p w14:paraId="6EA02F8E" w14:textId="1081B17E" w:rsidR="00AE39B7" w:rsidRPr="00F76E4F" w:rsidRDefault="00AE39B7" w:rsidP="004B6494">
      <w:pPr>
        <w:rPr>
          <w:rFonts w:ascii="Arial" w:hAnsi="Arial" w:cs="Arial"/>
          <w:sz w:val="22"/>
          <w:szCs w:val="22"/>
        </w:rPr>
      </w:pPr>
      <w:r w:rsidRPr="00F76E4F">
        <w:rPr>
          <w:rFonts w:ascii="Arial" w:hAnsi="Arial" w:cs="Arial"/>
          <w:sz w:val="22"/>
          <w:szCs w:val="22"/>
        </w:rPr>
        <w:t xml:space="preserve">For this assignment, you’ll write </w:t>
      </w:r>
      <w:r w:rsidR="00201163">
        <w:rPr>
          <w:rFonts w:ascii="Arial" w:hAnsi="Arial" w:cs="Arial"/>
          <w:sz w:val="22"/>
          <w:szCs w:val="22"/>
        </w:rPr>
        <w:t>an</w:t>
      </w:r>
      <w:r w:rsidRPr="00F76E4F">
        <w:rPr>
          <w:rFonts w:ascii="Arial" w:hAnsi="Arial" w:cs="Arial"/>
          <w:sz w:val="22"/>
          <w:szCs w:val="22"/>
        </w:rPr>
        <w:t xml:space="preserve"> essay</w:t>
      </w:r>
      <w:r w:rsidR="00C363C8" w:rsidRPr="00F76E4F">
        <w:rPr>
          <w:rFonts w:ascii="Arial" w:hAnsi="Arial" w:cs="Arial"/>
          <w:sz w:val="22"/>
          <w:szCs w:val="22"/>
        </w:rPr>
        <w:t xml:space="preserve"> </w:t>
      </w:r>
      <w:r w:rsidR="00EC7C15" w:rsidRPr="00F76E4F">
        <w:rPr>
          <w:rFonts w:ascii="Arial" w:hAnsi="Arial" w:cs="Arial"/>
          <w:sz w:val="22"/>
          <w:szCs w:val="22"/>
        </w:rPr>
        <w:t>analyzing a media item of your choosing,</w:t>
      </w:r>
      <w:r w:rsidRPr="00F76E4F">
        <w:rPr>
          <w:rFonts w:ascii="Arial" w:hAnsi="Arial" w:cs="Arial"/>
          <w:sz w:val="22"/>
          <w:szCs w:val="22"/>
        </w:rPr>
        <w:t xml:space="preserve"> </w:t>
      </w:r>
      <w:r w:rsidR="00166FE0" w:rsidRPr="00F76E4F">
        <w:rPr>
          <w:rFonts w:ascii="Arial" w:hAnsi="Arial" w:cs="Arial"/>
          <w:sz w:val="22"/>
          <w:szCs w:val="22"/>
        </w:rPr>
        <w:t xml:space="preserve">which you’ll post to the </w:t>
      </w:r>
      <w:r w:rsidR="00EC7C15" w:rsidRPr="00F76E4F">
        <w:rPr>
          <w:rFonts w:ascii="Arial" w:hAnsi="Arial" w:cs="Arial"/>
          <w:sz w:val="22"/>
          <w:szCs w:val="22"/>
        </w:rPr>
        <w:t>Argument</w:t>
      </w:r>
      <w:r w:rsidR="00166FE0" w:rsidRPr="00F76E4F">
        <w:rPr>
          <w:rFonts w:ascii="Arial" w:hAnsi="Arial" w:cs="Arial"/>
          <w:sz w:val="22"/>
          <w:szCs w:val="22"/>
        </w:rPr>
        <w:t xml:space="preserve"> Paper dropbox.</w:t>
      </w:r>
      <w:r w:rsidR="00177F14" w:rsidRPr="00F76E4F">
        <w:rPr>
          <w:rFonts w:ascii="Arial" w:hAnsi="Arial" w:cs="Arial"/>
          <w:sz w:val="22"/>
          <w:szCs w:val="22"/>
        </w:rPr>
        <w:t xml:space="preserve"> This assignment will demonstrate your </w:t>
      </w:r>
      <w:r w:rsidR="00711D7E" w:rsidRPr="00F76E4F">
        <w:rPr>
          <w:rFonts w:ascii="Arial" w:hAnsi="Arial" w:cs="Arial"/>
          <w:sz w:val="22"/>
          <w:szCs w:val="22"/>
        </w:rPr>
        <w:t xml:space="preserve">ability to </w:t>
      </w:r>
      <w:r w:rsidR="00EC7C15" w:rsidRPr="00F76E4F">
        <w:rPr>
          <w:rFonts w:ascii="Arial" w:hAnsi="Arial" w:cs="Arial"/>
          <w:sz w:val="22"/>
          <w:szCs w:val="22"/>
        </w:rPr>
        <w:t xml:space="preserve">develop and support an argument, </w:t>
      </w:r>
      <w:r w:rsidR="00711D7E" w:rsidRPr="00F76E4F">
        <w:rPr>
          <w:rFonts w:ascii="Arial" w:hAnsi="Arial" w:cs="Arial"/>
          <w:sz w:val="22"/>
          <w:szCs w:val="22"/>
        </w:rPr>
        <w:t>analyze and sy</w:t>
      </w:r>
      <w:r w:rsidR="00106004" w:rsidRPr="00F76E4F">
        <w:rPr>
          <w:rFonts w:ascii="Arial" w:hAnsi="Arial" w:cs="Arial"/>
          <w:sz w:val="22"/>
          <w:szCs w:val="22"/>
        </w:rPr>
        <w:t>nthesize information</w:t>
      </w:r>
      <w:r w:rsidR="00EC7C15" w:rsidRPr="00F76E4F">
        <w:rPr>
          <w:rFonts w:ascii="Arial" w:hAnsi="Arial" w:cs="Arial"/>
          <w:sz w:val="22"/>
          <w:szCs w:val="22"/>
        </w:rPr>
        <w:t>,</w:t>
      </w:r>
      <w:r w:rsidR="00106004" w:rsidRPr="00F76E4F">
        <w:rPr>
          <w:rFonts w:ascii="Arial" w:hAnsi="Arial" w:cs="Arial"/>
          <w:sz w:val="22"/>
          <w:szCs w:val="22"/>
        </w:rPr>
        <w:t xml:space="preserve"> and communicate using appropriate academic writing conventions. </w:t>
      </w:r>
    </w:p>
    <w:p w14:paraId="2C6DD6F1" w14:textId="77777777" w:rsidR="004B6494" w:rsidRPr="00F76E4F" w:rsidRDefault="004B6494" w:rsidP="004B6494">
      <w:pPr>
        <w:rPr>
          <w:rFonts w:ascii="Arial" w:hAnsi="Arial" w:cs="Arial"/>
        </w:rPr>
      </w:pPr>
    </w:p>
    <w:p w14:paraId="4B5F5FA9" w14:textId="6B05D7AE" w:rsidR="00B77580" w:rsidRPr="00F76E4F" w:rsidRDefault="00B77580" w:rsidP="004C07C3">
      <w:pPr>
        <w:pStyle w:val="Heading3"/>
        <w:rPr>
          <w:rFonts w:ascii="Arial" w:hAnsi="Arial" w:cs="Arial"/>
        </w:rPr>
      </w:pPr>
      <w:r w:rsidRPr="00F76E4F">
        <w:rPr>
          <w:rFonts w:ascii="Arial" w:hAnsi="Arial" w:cs="Arial"/>
        </w:rPr>
        <w:t>Research Paper – 25%</w:t>
      </w:r>
    </w:p>
    <w:p w14:paraId="5A301217" w14:textId="77777777" w:rsidR="004C07C3" w:rsidRPr="00F76E4F" w:rsidRDefault="004C07C3" w:rsidP="004C07C3">
      <w:pPr>
        <w:rPr>
          <w:rFonts w:ascii="Arial" w:hAnsi="Arial" w:cs="Arial"/>
        </w:rPr>
      </w:pPr>
    </w:p>
    <w:p w14:paraId="6269E397" w14:textId="0722061F" w:rsidR="00B77580" w:rsidRPr="00F76E4F" w:rsidRDefault="00687E1D" w:rsidP="004B6494">
      <w:pPr>
        <w:rPr>
          <w:rFonts w:ascii="Arial" w:hAnsi="Arial" w:cs="Arial"/>
          <w:sz w:val="22"/>
          <w:szCs w:val="22"/>
        </w:rPr>
      </w:pPr>
      <w:r w:rsidRPr="00F76E4F">
        <w:rPr>
          <w:rFonts w:ascii="Arial" w:hAnsi="Arial" w:cs="Arial"/>
          <w:sz w:val="22"/>
          <w:szCs w:val="22"/>
        </w:rPr>
        <w:t xml:space="preserve">For this assignment, you’ll write a 4-page essay investigating a topic of your choice. You’ll submit the paper to the Research Paper dropbox. This assignment will demonstrate your ability to </w:t>
      </w:r>
      <w:r w:rsidR="0017274A" w:rsidRPr="00F76E4F">
        <w:rPr>
          <w:rFonts w:ascii="Arial" w:hAnsi="Arial" w:cs="Arial"/>
          <w:sz w:val="22"/>
          <w:szCs w:val="22"/>
        </w:rPr>
        <w:t xml:space="preserve">analyze secondary sources, synthesize information, communicate using academic writing conventions, and use appropriate MLA citation methods. </w:t>
      </w:r>
    </w:p>
    <w:p w14:paraId="5C50BFE3" w14:textId="77777777" w:rsidR="0018621B" w:rsidRPr="00F76E4F" w:rsidRDefault="0018621B" w:rsidP="004B6494">
      <w:pPr>
        <w:rPr>
          <w:rFonts w:ascii="Arial" w:hAnsi="Arial" w:cs="Arial"/>
        </w:rPr>
      </w:pPr>
    </w:p>
    <w:sectPr w:rsidR="0018621B" w:rsidRPr="00F76E4F">
      <w:footerReference w:type="even" r:id="rId23"/>
      <w:footerReference w:type="default" r:id="rId24"/>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B72389" w14:textId="77777777" w:rsidR="00BE1A07" w:rsidRDefault="00BE1A07" w:rsidP="000D463B">
      <w:r>
        <w:separator/>
      </w:r>
    </w:p>
  </w:endnote>
  <w:endnote w:type="continuationSeparator" w:id="0">
    <w:p w14:paraId="2D1D9565" w14:textId="77777777" w:rsidR="00BE1A07" w:rsidRDefault="00BE1A07" w:rsidP="000D463B">
      <w:r>
        <w:continuationSeparator/>
      </w:r>
    </w:p>
  </w:endnote>
  <w:endnote w:type="continuationNotice" w:id="1">
    <w:p w14:paraId="078D5780" w14:textId="77777777" w:rsidR="00BE1A07" w:rsidRDefault="00BE1A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18779504"/>
      <w:docPartObj>
        <w:docPartGallery w:val="Page Numbers (Bottom of Page)"/>
        <w:docPartUnique/>
      </w:docPartObj>
    </w:sdtPr>
    <w:sdtEndPr>
      <w:rPr>
        <w:rStyle w:val="PageNumber"/>
      </w:rPr>
    </w:sdtEndPr>
    <w:sdtContent>
      <w:p w14:paraId="3573DAB3" w14:textId="3EF43D31" w:rsidR="000D463B" w:rsidRDefault="000D463B" w:rsidP="00C07AF5">
        <w:pPr>
          <w:pStyle w:val="Footer"/>
          <w:framePr w:wrap="none" w:vAnchor="text" w:hAnchor="margin" w:xAlign="right"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sidR="00946584">
          <w:rPr>
            <w:rStyle w:val="PageNumber"/>
          </w:rPr>
          <w:fldChar w:fldCharType="separate"/>
        </w:r>
        <w:r w:rsidR="00946584">
          <w:rPr>
            <w:rStyle w:val="PageNumber"/>
            <w:noProof/>
          </w:rPr>
          <w:t>6</w:t>
        </w:r>
        <w:r>
          <w:rPr>
            <w:rStyle w:val="PageNumber"/>
          </w:rPr>
          <w:fldChar w:fldCharType="end"/>
        </w:r>
      </w:p>
    </w:sdtContent>
  </w:sdt>
  <w:sdt>
    <w:sdtPr>
      <w:rPr>
        <w:rStyle w:val="PageNumber"/>
      </w:rPr>
      <w:id w:val="-2037953981"/>
      <w:docPartObj>
        <w:docPartGallery w:val="Page Numbers (Bottom of Page)"/>
        <w:docPartUnique/>
      </w:docPartObj>
    </w:sdtPr>
    <w:sdtEndPr>
      <w:rPr>
        <w:rStyle w:val="PageNumber"/>
      </w:rPr>
    </w:sdtEndPr>
    <w:sdtContent>
      <w:p w14:paraId="3899D101" w14:textId="77777777" w:rsidR="000D463B" w:rsidRDefault="000D463B" w:rsidP="000D463B">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F3F43E" w14:textId="77777777" w:rsidR="000D463B" w:rsidRDefault="000D463B" w:rsidP="000D46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 w:val="22"/>
        <w:szCs w:val="22"/>
      </w:rPr>
      <w:id w:val="1400630023"/>
      <w:docPartObj>
        <w:docPartGallery w:val="Page Numbers (Bottom of Page)"/>
        <w:docPartUnique/>
      </w:docPartObj>
    </w:sdtPr>
    <w:sdtEndPr>
      <w:rPr>
        <w:rStyle w:val="PageNumber"/>
      </w:rPr>
    </w:sdtEndPr>
    <w:sdtContent>
      <w:p w14:paraId="5E20106C" w14:textId="1E943439" w:rsidR="000D463B" w:rsidRPr="00CE4183" w:rsidRDefault="000D463B" w:rsidP="00C07AF5">
        <w:pPr>
          <w:pStyle w:val="Footer"/>
          <w:framePr w:wrap="none" w:vAnchor="text" w:hAnchor="margin" w:xAlign="right" w:y="1"/>
          <w:rPr>
            <w:rStyle w:val="PageNumber"/>
            <w:sz w:val="22"/>
            <w:szCs w:val="22"/>
          </w:rPr>
        </w:pPr>
        <w:r w:rsidRPr="00CE4183">
          <w:rPr>
            <w:rStyle w:val="PageNumber"/>
            <w:sz w:val="22"/>
            <w:szCs w:val="22"/>
          </w:rPr>
          <w:t xml:space="preserve">Page </w:t>
        </w:r>
        <w:r w:rsidRPr="00CE4183">
          <w:rPr>
            <w:rStyle w:val="PageNumber"/>
            <w:sz w:val="22"/>
            <w:szCs w:val="22"/>
          </w:rPr>
          <w:fldChar w:fldCharType="begin"/>
        </w:r>
        <w:r w:rsidRPr="00CE4183">
          <w:rPr>
            <w:rStyle w:val="PageNumber"/>
            <w:sz w:val="22"/>
            <w:szCs w:val="22"/>
          </w:rPr>
          <w:instrText xml:space="preserve"> PAGE </w:instrText>
        </w:r>
        <w:r w:rsidRPr="00CE4183">
          <w:rPr>
            <w:rStyle w:val="PageNumber"/>
            <w:sz w:val="22"/>
            <w:szCs w:val="22"/>
          </w:rPr>
          <w:fldChar w:fldCharType="separate"/>
        </w:r>
        <w:r w:rsidR="003E78D8">
          <w:rPr>
            <w:rStyle w:val="PageNumber"/>
            <w:noProof/>
            <w:sz w:val="22"/>
            <w:szCs w:val="22"/>
          </w:rPr>
          <w:t>1</w:t>
        </w:r>
        <w:r w:rsidRPr="00CE4183">
          <w:rPr>
            <w:rStyle w:val="PageNumber"/>
            <w:sz w:val="22"/>
            <w:szCs w:val="22"/>
          </w:rPr>
          <w:fldChar w:fldCharType="end"/>
        </w:r>
        <w:r w:rsidRPr="00CE4183">
          <w:rPr>
            <w:rStyle w:val="PageNumber"/>
            <w:sz w:val="22"/>
            <w:szCs w:val="22"/>
          </w:rPr>
          <w:t xml:space="preserve"> of </w:t>
        </w:r>
        <w:r w:rsidRPr="00CE4183">
          <w:rPr>
            <w:rStyle w:val="PageNumber"/>
            <w:sz w:val="22"/>
            <w:szCs w:val="22"/>
          </w:rPr>
          <w:fldChar w:fldCharType="begin"/>
        </w:r>
        <w:r w:rsidRPr="00CE4183">
          <w:rPr>
            <w:rStyle w:val="PageNumber"/>
            <w:sz w:val="22"/>
            <w:szCs w:val="22"/>
          </w:rPr>
          <w:instrText xml:space="preserve"> NUMPAGES </w:instrText>
        </w:r>
        <w:r w:rsidRPr="00CE4183">
          <w:rPr>
            <w:rStyle w:val="PageNumber"/>
            <w:sz w:val="22"/>
            <w:szCs w:val="22"/>
          </w:rPr>
          <w:fldChar w:fldCharType="separate"/>
        </w:r>
        <w:r w:rsidR="003E78D8">
          <w:rPr>
            <w:rStyle w:val="PageNumber"/>
            <w:noProof/>
            <w:sz w:val="22"/>
            <w:szCs w:val="22"/>
          </w:rPr>
          <w:t>5</w:t>
        </w:r>
        <w:r w:rsidRPr="00CE4183">
          <w:rPr>
            <w:rStyle w:val="PageNumber"/>
            <w:sz w:val="22"/>
            <w:szCs w:val="22"/>
          </w:rPr>
          <w:fldChar w:fldCharType="end"/>
        </w:r>
      </w:p>
    </w:sdtContent>
  </w:sdt>
  <w:p w14:paraId="0F22F0AE" w14:textId="77777777" w:rsidR="000D463B" w:rsidRDefault="000D463B" w:rsidP="000D46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F1202B" w14:textId="77777777" w:rsidR="00BE1A07" w:rsidRDefault="00BE1A07" w:rsidP="000D463B">
      <w:r>
        <w:separator/>
      </w:r>
    </w:p>
  </w:footnote>
  <w:footnote w:type="continuationSeparator" w:id="0">
    <w:p w14:paraId="55F4327C" w14:textId="77777777" w:rsidR="00BE1A07" w:rsidRDefault="00BE1A07" w:rsidP="000D463B">
      <w:r>
        <w:continuationSeparator/>
      </w:r>
    </w:p>
  </w:footnote>
  <w:footnote w:type="continuationNotice" w:id="1">
    <w:p w14:paraId="366D2D4A" w14:textId="77777777" w:rsidR="00BE1A07" w:rsidRDefault="00BE1A0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A12AD"/>
    <w:multiLevelType w:val="hybridMultilevel"/>
    <w:tmpl w:val="6FA0BA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202568"/>
    <w:multiLevelType w:val="hybridMultilevel"/>
    <w:tmpl w:val="5F4E8D60"/>
    <w:lvl w:ilvl="0" w:tplc="0409000F">
      <w:start w:val="1"/>
      <w:numFmt w:val="decimal"/>
      <w:lvlText w:val="%1."/>
      <w:lvlJc w:val="left"/>
      <w:pPr>
        <w:ind w:left="870" w:hanging="360"/>
      </w:pPr>
      <w:rPr>
        <w:rFonts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 w15:restartNumberingAfterBreak="0">
    <w:nsid w:val="2FE76D77"/>
    <w:multiLevelType w:val="multilevel"/>
    <w:tmpl w:val="9D3ED32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15:restartNumberingAfterBreak="0">
    <w:nsid w:val="370509A2"/>
    <w:multiLevelType w:val="hybridMultilevel"/>
    <w:tmpl w:val="37D418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497D5D"/>
    <w:multiLevelType w:val="hybridMultilevel"/>
    <w:tmpl w:val="14627B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E20C6C"/>
    <w:multiLevelType w:val="hybridMultilevel"/>
    <w:tmpl w:val="65247B7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 w15:restartNumberingAfterBreak="0">
    <w:nsid w:val="6AAB0313"/>
    <w:multiLevelType w:val="hybridMultilevel"/>
    <w:tmpl w:val="23747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147BF7"/>
    <w:multiLevelType w:val="hybridMultilevel"/>
    <w:tmpl w:val="CCA202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4"/>
  </w:num>
  <w:num w:numId="5">
    <w:abstractNumId w:val="0"/>
  </w:num>
  <w:num w:numId="6">
    <w:abstractNumId w:val="2"/>
  </w:num>
  <w:num w:numId="7">
    <w:abstractNumId w:val="3"/>
  </w:num>
  <w:num w:numId="8">
    <w:abstractNumId w:val="7"/>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60B5"/>
    <w:rsid w:val="00002433"/>
    <w:rsid w:val="00003CE1"/>
    <w:rsid w:val="000214B2"/>
    <w:rsid w:val="0002559F"/>
    <w:rsid w:val="00031443"/>
    <w:rsid w:val="00034E63"/>
    <w:rsid w:val="000376B6"/>
    <w:rsid w:val="00040608"/>
    <w:rsid w:val="00041330"/>
    <w:rsid w:val="00044091"/>
    <w:rsid w:val="00052B27"/>
    <w:rsid w:val="00055C67"/>
    <w:rsid w:val="00061053"/>
    <w:rsid w:val="00072970"/>
    <w:rsid w:val="00082B39"/>
    <w:rsid w:val="00083462"/>
    <w:rsid w:val="000940E3"/>
    <w:rsid w:val="00096D9C"/>
    <w:rsid w:val="000C06F1"/>
    <w:rsid w:val="000C3609"/>
    <w:rsid w:val="000C453D"/>
    <w:rsid w:val="000C56E8"/>
    <w:rsid w:val="000C65B3"/>
    <w:rsid w:val="000C6CDA"/>
    <w:rsid w:val="000D17DF"/>
    <w:rsid w:val="000D3A4F"/>
    <w:rsid w:val="000D463B"/>
    <w:rsid w:val="000D7698"/>
    <w:rsid w:val="000E0D2F"/>
    <w:rsid w:val="000E532A"/>
    <w:rsid w:val="0010079D"/>
    <w:rsid w:val="00100D6B"/>
    <w:rsid w:val="00101A74"/>
    <w:rsid w:val="00106004"/>
    <w:rsid w:val="0011354C"/>
    <w:rsid w:val="00122A4C"/>
    <w:rsid w:val="0012367E"/>
    <w:rsid w:val="00140B09"/>
    <w:rsid w:val="00147642"/>
    <w:rsid w:val="0015023A"/>
    <w:rsid w:val="001565BD"/>
    <w:rsid w:val="00157147"/>
    <w:rsid w:val="00163239"/>
    <w:rsid w:val="00163EA8"/>
    <w:rsid w:val="00166FE0"/>
    <w:rsid w:val="0017274A"/>
    <w:rsid w:val="001734D8"/>
    <w:rsid w:val="00177F14"/>
    <w:rsid w:val="0018621B"/>
    <w:rsid w:val="00192A72"/>
    <w:rsid w:val="00194B91"/>
    <w:rsid w:val="001A07A1"/>
    <w:rsid w:val="001A1A6B"/>
    <w:rsid w:val="001A5370"/>
    <w:rsid w:val="001A54C5"/>
    <w:rsid w:val="001B0E54"/>
    <w:rsid w:val="001C21EC"/>
    <w:rsid w:val="001D421C"/>
    <w:rsid w:val="001D462B"/>
    <w:rsid w:val="001D4F4D"/>
    <w:rsid w:val="001E0A38"/>
    <w:rsid w:val="001E6589"/>
    <w:rsid w:val="001F413D"/>
    <w:rsid w:val="00201163"/>
    <w:rsid w:val="00201BB9"/>
    <w:rsid w:val="00205C66"/>
    <w:rsid w:val="00231661"/>
    <w:rsid w:val="00253292"/>
    <w:rsid w:val="00264602"/>
    <w:rsid w:val="00266329"/>
    <w:rsid w:val="0027094A"/>
    <w:rsid w:val="00271D73"/>
    <w:rsid w:val="00276CDC"/>
    <w:rsid w:val="002823E9"/>
    <w:rsid w:val="002836F3"/>
    <w:rsid w:val="00286BC7"/>
    <w:rsid w:val="00291A02"/>
    <w:rsid w:val="00292055"/>
    <w:rsid w:val="00296111"/>
    <w:rsid w:val="002A4483"/>
    <w:rsid w:val="002A4EB5"/>
    <w:rsid w:val="002A5FF8"/>
    <w:rsid w:val="002B0AFA"/>
    <w:rsid w:val="002B3236"/>
    <w:rsid w:val="002C28AA"/>
    <w:rsid w:val="002D128C"/>
    <w:rsid w:val="002E0FF3"/>
    <w:rsid w:val="002E1056"/>
    <w:rsid w:val="002E3379"/>
    <w:rsid w:val="002E5351"/>
    <w:rsid w:val="002F16CF"/>
    <w:rsid w:val="002F30CE"/>
    <w:rsid w:val="00313FB8"/>
    <w:rsid w:val="0031787D"/>
    <w:rsid w:val="00333890"/>
    <w:rsid w:val="003501D4"/>
    <w:rsid w:val="00357B8C"/>
    <w:rsid w:val="00367445"/>
    <w:rsid w:val="00371007"/>
    <w:rsid w:val="003728B7"/>
    <w:rsid w:val="00382583"/>
    <w:rsid w:val="003903BE"/>
    <w:rsid w:val="003936B0"/>
    <w:rsid w:val="00395BF7"/>
    <w:rsid w:val="003A350A"/>
    <w:rsid w:val="003A4792"/>
    <w:rsid w:val="003B1660"/>
    <w:rsid w:val="003C07BD"/>
    <w:rsid w:val="003C55D4"/>
    <w:rsid w:val="003D18C1"/>
    <w:rsid w:val="003D636F"/>
    <w:rsid w:val="003E14D5"/>
    <w:rsid w:val="003E469F"/>
    <w:rsid w:val="003E6B9D"/>
    <w:rsid w:val="003E78D8"/>
    <w:rsid w:val="003F3D1A"/>
    <w:rsid w:val="003F3DD8"/>
    <w:rsid w:val="003F5968"/>
    <w:rsid w:val="003F6821"/>
    <w:rsid w:val="003F6E8F"/>
    <w:rsid w:val="003F7046"/>
    <w:rsid w:val="00406510"/>
    <w:rsid w:val="004066C3"/>
    <w:rsid w:val="00413C01"/>
    <w:rsid w:val="00422E83"/>
    <w:rsid w:val="00426A52"/>
    <w:rsid w:val="0043439F"/>
    <w:rsid w:val="00436F66"/>
    <w:rsid w:val="00441883"/>
    <w:rsid w:val="004422EB"/>
    <w:rsid w:val="004520F4"/>
    <w:rsid w:val="0045239B"/>
    <w:rsid w:val="00465E91"/>
    <w:rsid w:val="004771E0"/>
    <w:rsid w:val="0048094A"/>
    <w:rsid w:val="004900C7"/>
    <w:rsid w:val="004912F6"/>
    <w:rsid w:val="004979A0"/>
    <w:rsid w:val="004A520E"/>
    <w:rsid w:val="004B09DD"/>
    <w:rsid w:val="004B6494"/>
    <w:rsid w:val="004C07C3"/>
    <w:rsid w:val="004D38E9"/>
    <w:rsid w:val="004D571F"/>
    <w:rsid w:val="004D5D10"/>
    <w:rsid w:val="004E01F7"/>
    <w:rsid w:val="004E7950"/>
    <w:rsid w:val="004F20A1"/>
    <w:rsid w:val="004F64CD"/>
    <w:rsid w:val="004F7DEE"/>
    <w:rsid w:val="00513172"/>
    <w:rsid w:val="00520D22"/>
    <w:rsid w:val="00522D74"/>
    <w:rsid w:val="0053379A"/>
    <w:rsid w:val="005347DA"/>
    <w:rsid w:val="00537AB0"/>
    <w:rsid w:val="005410B4"/>
    <w:rsid w:val="00543116"/>
    <w:rsid w:val="00543F4A"/>
    <w:rsid w:val="00546EF2"/>
    <w:rsid w:val="005528EF"/>
    <w:rsid w:val="00555509"/>
    <w:rsid w:val="00560A41"/>
    <w:rsid w:val="00566968"/>
    <w:rsid w:val="0056765E"/>
    <w:rsid w:val="00571134"/>
    <w:rsid w:val="00575431"/>
    <w:rsid w:val="005818FD"/>
    <w:rsid w:val="0058271B"/>
    <w:rsid w:val="00584350"/>
    <w:rsid w:val="00584FA5"/>
    <w:rsid w:val="00587629"/>
    <w:rsid w:val="00587DFA"/>
    <w:rsid w:val="00593CD4"/>
    <w:rsid w:val="005B120F"/>
    <w:rsid w:val="005B1EC5"/>
    <w:rsid w:val="005B2D44"/>
    <w:rsid w:val="005B64D8"/>
    <w:rsid w:val="005C1A87"/>
    <w:rsid w:val="005C60F2"/>
    <w:rsid w:val="005C6AD7"/>
    <w:rsid w:val="005D0762"/>
    <w:rsid w:val="005D1D2C"/>
    <w:rsid w:val="005D236B"/>
    <w:rsid w:val="005E30BC"/>
    <w:rsid w:val="005E677E"/>
    <w:rsid w:val="005E78D2"/>
    <w:rsid w:val="005F297D"/>
    <w:rsid w:val="005F3E8A"/>
    <w:rsid w:val="005F76E6"/>
    <w:rsid w:val="00611DDA"/>
    <w:rsid w:val="006175B4"/>
    <w:rsid w:val="006226DF"/>
    <w:rsid w:val="0062318E"/>
    <w:rsid w:val="0062595E"/>
    <w:rsid w:val="0062745B"/>
    <w:rsid w:val="006360B6"/>
    <w:rsid w:val="006366FB"/>
    <w:rsid w:val="006368C4"/>
    <w:rsid w:val="006430FE"/>
    <w:rsid w:val="0064388C"/>
    <w:rsid w:val="0064409C"/>
    <w:rsid w:val="00651E81"/>
    <w:rsid w:val="00653BD8"/>
    <w:rsid w:val="00655FF7"/>
    <w:rsid w:val="006658CB"/>
    <w:rsid w:val="0068029D"/>
    <w:rsid w:val="00680B82"/>
    <w:rsid w:val="00687E1D"/>
    <w:rsid w:val="00690376"/>
    <w:rsid w:val="0069395B"/>
    <w:rsid w:val="006A06E8"/>
    <w:rsid w:val="006A7C14"/>
    <w:rsid w:val="006B03CD"/>
    <w:rsid w:val="006C0384"/>
    <w:rsid w:val="006E1ED3"/>
    <w:rsid w:val="006E538E"/>
    <w:rsid w:val="006E76E4"/>
    <w:rsid w:val="0070125A"/>
    <w:rsid w:val="00704632"/>
    <w:rsid w:val="007102A1"/>
    <w:rsid w:val="00711D7E"/>
    <w:rsid w:val="0071223C"/>
    <w:rsid w:val="00722D4C"/>
    <w:rsid w:val="00723626"/>
    <w:rsid w:val="00724AB8"/>
    <w:rsid w:val="00725F33"/>
    <w:rsid w:val="007275CE"/>
    <w:rsid w:val="0073337B"/>
    <w:rsid w:val="0073408A"/>
    <w:rsid w:val="00736C1C"/>
    <w:rsid w:val="007372D2"/>
    <w:rsid w:val="007377CC"/>
    <w:rsid w:val="00741012"/>
    <w:rsid w:val="0075716F"/>
    <w:rsid w:val="00762E23"/>
    <w:rsid w:val="00766CFC"/>
    <w:rsid w:val="0077255F"/>
    <w:rsid w:val="007734DA"/>
    <w:rsid w:val="007761BD"/>
    <w:rsid w:val="00781F92"/>
    <w:rsid w:val="007870CA"/>
    <w:rsid w:val="00787666"/>
    <w:rsid w:val="00792EFA"/>
    <w:rsid w:val="007978E6"/>
    <w:rsid w:val="007A0B75"/>
    <w:rsid w:val="007B000E"/>
    <w:rsid w:val="007B164F"/>
    <w:rsid w:val="007B222A"/>
    <w:rsid w:val="007B22FE"/>
    <w:rsid w:val="007B6973"/>
    <w:rsid w:val="007B76CD"/>
    <w:rsid w:val="007C03A9"/>
    <w:rsid w:val="007D16C4"/>
    <w:rsid w:val="007D1903"/>
    <w:rsid w:val="007D6A6A"/>
    <w:rsid w:val="007E0ACB"/>
    <w:rsid w:val="007E1853"/>
    <w:rsid w:val="007E44EA"/>
    <w:rsid w:val="007E514E"/>
    <w:rsid w:val="00803AD1"/>
    <w:rsid w:val="00807194"/>
    <w:rsid w:val="00807E3E"/>
    <w:rsid w:val="0082360E"/>
    <w:rsid w:val="00832876"/>
    <w:rsid w:val="008410EC"/>
    <w:rsid w:val="00841E0F"/>
    <w:rsid w:val="00851C10"/>
    <w:rsid w:val="00853724"/>
    <w:rsid w:val="00854635"/>
    <w:rsid w:val="00856E3D"/>
    <w:rsid w:val="0085778D"/>
    <w:rsid w:val="00872F23"/>
    <w:rsid w:val="00873893"/>
    <w:rsid w:val="008775BD"/>
    <w:rsid w:val="008928F3"/>
    <w:rsid w:val="008A1EBF"/>
    <w:rsid w:val="008B2DD1"/>
    <w:rsid w:val="008B3731"/>
    <w:rsid w:val="008B4818"/>
    <w:rsid w:val="008C44E4"/>
    <w:rsid w:val="008C6296"/>
    <w:rsid w:val="008D225F"/>
    <w:rsid w:val="008E31ED"/>
    <w:rsid w:val="008E7FA1"/>
    <w:rsid w:val="008F246D"/>
    <w:rsid w:val="008F3AD3"/>
    <w:rsid w:val="00905A07"/>
    <w:rsid w:val="009060D7"/>
    <w:rsid w:val="00917A79"/>
    <w:rsid w:val="00930F58"/>
    <w:rsid w:val="009316F6"/>
    <w:rsid w:val="00933585"/>
    <w:rsid w:val="0093429B"/>
    <w:rsid w:val="009427CB"/>
    <w:rsid w:val="009457F6"/>
    <w:rsid w:val="00946584"/>
    <w:rsid w:val="0094779B"/>
    <w:rsid w:val="00951712"/>
    <w:rsid w:val="00961CE3"/>
    <w:rsid w:val="0098038E"/>
    <w:rsid w:val="0098626E"/>
    <w:rsid w:val="0099095E"/>
    <w:rsid w:val="00990F38"/>
    <w:rsid w:val="00995E97"/>
    <w:rsid w:val="00995F24"/>
    <w:rsid w:val="009A4147"/>
    <w:rsid w:val="009A5AFF"/>
    <w:rsid w:val="009A735D"/>
    <w:rsid w:val="009B7A0A"/>
    <w:rsid w:val="009C60EA"/>
    <w:rsid w:val="009D593D"/>
    <w:rsid w:val="009D7E51"/>
    <w:rsid w:val="009E1CE6"/>
    <w:rsid w:val="009E43AA"/>
    <w:rsid w:val="009E4A5E"/>
    <w:rsid w:val="009E7E4F"/>
    <w:rsid w:val="009F0B90"/>
    <w:rsid w:val="009F1B0D"/>
    <w:rsid w:val="009F2D57"/>
    <w:rsid w:val="009F7B06"/>
    <w:rsid w:val="00A01179"/>
    <w:rsid w:val="00A06545"/>
    <w:rsid w:val="00A12143"/>
    <w:rsid w:val="00A14B92"/>
    <w:rsid w:val="00A17AB0"/>
    <w:rsid w:val="00A20B6E"/>
    <w:rsid w:val="00A21A27"/>
    <w:rsid w:val="00A253EB"/>
    <w:rsid w:val="00A3466B"/>
    <w:rsid w:val="00A34B1E"/>
    <w:rsid w:val="00A35195"/>
    <w:rsid w:val="00A4239E"/>
    <w:rsid w:val="00A469E9"/>
    <w:rsid w:val="00A47D57"/>
    <w:rsid w:val="00A5058C"/>
    <w:rsid w:val="00A51674"/>
    <w:rsid w:val="00A53DEE"/>
    <w:rsid w:val="00A663EC"/>
    <w:rsid w:val="00A70DAC"/>
    <w:rsid w:val="00A71CE0"/>
    <w:rsid w:val="00A81F18"/>
    <w:rsid w:val="00A8493B"/>
    <w:rsid w:val="00A91C3E"/>
    <w:rsid w:val="00A96E42"/>
    <w:rsid w:val="00AA7787"/>
    <w:rsid w:val="00AB15F5"/>
    <w:rsid w:val="00AB2491"/>
    <w:rsid w:val="00AB5373"/>
    <w:rsid w:val="00AB5DBB"/>
    <w:rsid w:val="00AC1563"/>
    <w:rsid w:val="00AC44D7"/>
    <w:rsid w:val="00AC7A93"/>
    <w:rsid w:val="00AE39B7"/>
    <w:rsid w:val="00AF56D4"/>
    <w:rsid w:val="00B02330"/>
    <w:rsid w:val="00B11AE9"/>
    <w:rsid w:val="00B125F0"/>
    <w:rsid w:val="00B139DE"/>
    <w:rsid w:val="00B21109"/>
    <w:rsid w:val="00B260C0"/>
    <w:rsid w:val="00B27821"/>
    <w:rsid w:val="00B43437"/>
    <w:rsid w:val="00B440AB"/>
    <w:rsid w:val="00B44570"/>
    <w:rsid w:val="00B473AB"/>
    <w:rsid w:val="00B53AD1"/>
    <w:rsid w:val="00B53E28"/>
    <w:rsid w:val="00B54F6A"/>
    <w:rsid w:val="00B56067"/>
    <w:rsid w:val="00B60831"/>
    <w:rsid w:val="00B61601"/>
    <w:rsid w:val="00B63F6B"/>
    <w:rsid w:val="00B6711F"/>
    <w:rsid w:val="00B75270"/>
    <w:rsid w:val="00B77580"/>
    <w:rsid w:val="00B85E08"/>
    <w:rsid w:val="00BA1576"/>
    <w:rsid w:val="00BA42EA"/>
    <w:rsid w:val="00BA76F4"/>
    <w:rsid w:val="00BB04BE"/>
    <w:rsid w:val="00BB05C2"/>
    <w:rsid w:val="00BB0A0F"/>
    <w:rsid w:val="00BB0C72"/>
    <w:rsid w:val="00BB554A"/>
    <w:rsid w:val="00BB6A0B"/>
    <w:rsid w:val="00BC5231"/>
    <w:rsid w:val="00BD24DF"/>
    <w:rsid w:val="00BD37ED"/>
    <w:rsid w:val="00BD4231"/>
    <w:rsid w:val="00BD7410"/>
    <w:rsid w:val="00BE1A07"/>
    <w:rsid w:val="00BE22E8"/>
    <w:rsid w:val="00BE430A"/>
    <w:rsid w:val="00BE6F27"/>
    <w:rsid w:val="00BF0C70"/>
    <w:rsid w:val="00BF2AAD"/>
    <w:rsid w:val="00C041AD"/>
    <w:rsid w:val="00C0445D"/>
    <w:rsid w:val="00C04BBF"/>
    <w:rsid w:val="00C128AD"/>
    <w:rsid w:val="00C12B66"/>
    <w:rsid w:val="00C14BA8"/>
    <w:rsid w:val="00C158CE"/>
    <w:rsid w:val="00C15FB8"/>
    <w:rsid w:val="00C1790A"/>
    <w:rsid w:val="00C363C8"/>
    <w:rsid w:val="00C45937"/>
    <w:rsid w:val="00C502EB"/>
    <w:rsid w:val="00C56C13"/>
    <w:rsid w:val="00C57EB3"/>
    <w:rsid w:val="00C6341C"/>
    <w:rsid w:val="00C72308"/>
    <w:rsid w:val="00C93E12"/>
    <w:rsid w:val="00CA5F3F"/>
    <w:rsid w:val="00CB0DC6"/>
    <w:rsid w:val="00CC2A28"/>
    <w:rsid w:val="00CD384C"/>
    <w:rsid w:val="00CD44E3"/>
    <w:rsid w:val="00CD7F87"/>
    <w:rsid w:val="00CE4183"/>
    <w:rsid w:val="00CE51E5"/>
    <w:rsid w:val="00CF10CC"/>
    <w:rsid w:val="00CF65C2"/>
    <w:rsid w:val="00D041F5"/>
    <w:rsid w:val="00D1040D"/>
    <w:rsid w:val="00D10CBA"/>
    <w:rsid w:val="00D132A5"/>
    <w:rsid w:val="00D13327"/>
    <w:rsid w:val="00D15E33"/>
    <w:rsid w:val="00D30E69"/>
    <w:rsid w:val="00D32F73"/>
    <w:rsid w:val="00D349B1"/>
    <w:rsid w:val="00D43FB9"/>
    <w:rsid w:val="00D460B5"/>
    <w:rsid w:val="00D47673"/>
    <w:rsid w:val="00D56466"/>
    <w:rsid w:val="00D5732F"/>
    <w:rsid w:val="00D61CCB"/>
    <w:rsid w:val="00D63154"/>
    <w:rsid w:val="00D758C6"/>
    <w:rsid w:val="00D75A77"/>
    <w:rsid w:val="00D77A22"/>
    <w:rsid w:val="00D80DA7"/>
    <w:rsid w:val="00D810CA"/>
    <w:rsid w:val="00D816AD"/>
    <w:rsid w:val="00D83586"/>
    <w:rsid w:val="00D85C40"/>
    <w:rsid w:val="00D864FA"/>
    <w:rsid w:val="00D92AC2"/>
    <w:rsid w:val="00D92F57"/>
    <w:rsid w:val="00D955AB"/>
    <w:rsid w:val="00DA13F5"/>
    <w:rsid w:val="00DA1D9E"/>
    <w:rsid w:val="00DA23E2"/>
    <w:rsid w:val="00DA3C39"/>
    <w:rsid w:val="00DA6CC5"/>
    <w:rsid w:val="00DB48C4"/>
    <w:rsid w:val="00DC2895"/>
    <w:rsid w:val="00DC6059"/>
    <w:rsid w:val="00DD4896"/>
    <w:rsid w:val="00DE54CA"/>
    <w:rsid w:val="00DF0302"/>
    <w:rsid w:val="00E03B5E"/>
    <w:rsid w:val="00E21F4C"/>
    <w:rsid w:val="00E24B83"/>
    <w:rsid w:val="00E253D8"/>
    <w:rsid w:val="00E2690F"/>
    <w:rsid w:val="00E27F72"/>
    <w:rsid w:val="00E317B3"/>
    <w:rsid w:val="00E32D26"/>
    <w:rsid w:val="00E403F7"/>
    <w:rsid w:val="00E44EB5"/>
    <w:rsid w:val="00E45533"/>
    <w:rsid w:val="00E5059C"/>
    <w:rsid w:val="00E51B03"/>
    <w:rsid w:val="00E529E1"/>
    <w:rsid w:val="00E605BA"/>
    <w:rsid w:val="00E63398"/>
    <w:rsid w:val="00E65707"/>
    <w:rsid w:val="00E77E86"/>
    <w:rsid w:val="00E8039A"/>
    <w:rsid w:val="00E8353D"/>
    <w:rsid w:val="00E86527"/>
    <w:rsid w:val="00EA379F"/>
    <w:rsid w:val="00EB0E20"/>
    <w:rsid w:val="00EB38CD"/>
    <w:rsid w:val="00EB4278"/>
    <w:rsid w:val="00EC039A"/>
    <w:rsid w:val="00EC2423"/>
    <w:rsid w:val="00EC7C15"/>
    <w:rsid w:val="00ED4401"/>
    <w:rsid w:val="00ED446F"/>
    <w:rsid w:val="00ED734D"/>
    <w:rsid w:val="00EE1925"/>
    <w:rsid w:val="00EE3476"/>
    <w:rsid w:val="00EE5204"/>
    <w:rsid w:val="00EF0467"/>
    <w:rsid w:val="00EF0C2B"/>
    <w:rsid w:val="00EF43FE"/>
    <w:rsid w:val="00EF4E29"/>
    <w:rsid w:val="00EF6F8A"/>
    <w:rsid w:val="00EF7FA4"/>
    <w:rsid w:val="00F0169A"/>
    <w:rsid w:val="00F122D0"/>
    <w:rsid w:val="00F13089"/>
    <w:rsid w:val="00F15B40"/>
    <w:rsid w:val="00F31F4D"/>
    <w:rsid w:val="00F3222D"/>
    <w:rsid w:val="00F40261"/>
    <w:rsid w:val="00F41CE4"/>
    <w:rsid w:val="00F4259D"/>
    <w:rsid w:val="00F43072"/>
    <w:rsid w:val="00F51A3F"/>
    <w:rsid w:val="00F724AC"/>
    <w:rsid w:val="00F7415F"/>
    <w:rsid w:val="00F76E4F"/>
    <w:rsid w:val="00F80B81"/>
    <w:rsid w:val="00F819AB"/>
    <w:rsid w:val="00F823A2"/>
    <w:rsid w:val="00F84381"/>
    <w:rsid w:val="00F9056F"/>
    <w:rsid w:val="00F907FE"/>
    <w:rsid w:val="00F9219F"/>
    <w:rsid w:val="00F9653E"/>
    <w:rsid w:val="00FA18D5"/>
    <w:rsid w:val="00FA3DAA"/>
    <w:rsid w:val="00FA433E"/>
    <w:rsid w:val="00FA776D"/>
    <w:rsid w:val="00FB0FAB"/>
    <w:rsid w:val="00FB4DAF"/>
    <w:rsid w:val="00FD33A2"/>
    <w:rsid w:val="00FD6C3A"/>
    <w:rsid w:val="00FE30A7"/>
    <w:rsid w:val="00FE3D34"/>
    <w:rsid w:val="00FE65EC"/>
    <w:rsid w:val="00FE698E"/>
    <w:rsid w:val="00FF0294"/>
    <w:rsid w:val="00FF23DB"/>
    <w:rsid w:val="02B09924"/>
    <w:rsid w:val="20B69EB7"/>
    <w:rsid w:val="60687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72D85"/>
  <w15:docId w15:val="{621D0824-90D8-4EB7-9E43-80D19954E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sz w:val="24"/>
      <w:szCs w:val="20"/>
    </w:rPr>
  </w:style>
  <w:style w:type="paragraph" w:styleId="Heading1">
    <w:name w:val="heading 1"/>
    <w:basedOn w:val="Normal"/>
    <w:next w:val="Normal"/>
    <w:link w:val="Heading1Char"/>
    <w:uiPriority w:val="9"/>
    <w:qFormat/>
    <w:rsid w:val="00EF6F8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F6F8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C07C3"/>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BodyText"/>
    <w:pPr>
      <w:spacing w:after="0"/>
    </w:p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rPr>
      <w:rFonts w:ascii="Times New Roman" w:eastAsia="Times New Roman" w:hAnsi="Times New Roman" w:cs="Times New Roman"/>
      <w:sz w:val="24"/>
      <w:szCs w:val="20"/>
    </w:rPr>
  </w:style>
  <w:style w:type="table" w:styleId="TableGrid">
    <w:name w:val="Table Grid"/>
    <w:basedOn w:val="TableNormal"/>
    <w:uiPriority w:val="39"/>
    <w:rsid w:val="00452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F31F4D"/>
    <w:rPr>
      <w:color w:val="0000FF" w:themeColor="hyperlink"/>
      <w:u w:val="single"/>
    </w:rPr>
  </w:style>
  <w:style w:type="character" w:customStyle="1" w:styleId="Mention1">
    <w:name w:val="Mention1"/>
    <w:basedOn w:val="DefaultParagraphFont"/>
    <w:uiPriority w:val="99"/>
    <w:semiHidden/>
    <w:unhideWhenUsed/>
    <w:rsid w:val="00F31F4D"/>
    <w:rPr>
      <w:color w:val="2B579A"/>
      <w:shd w:val="clear" w:color="auto" w:fill="E6E6E6"/>
    </w:rPr>
  </w:style>
  <w:style w:type="paragraph" w:styleId="ListParagraph">
    <w:name w:val="List Paragraph"/>
    <w:basedOn w:val="Normal"/>
    <w:qFormat/>
    <w:rsid w:val="002B3236"/>
    <w:pPr>
      <w:ind w:left="720"/>
      <w:contextualSpacing/>
    </w:pPr>
  </w:style>
  <w:style w:type="paragraph" w:styleId="Header">
    <w:name w:val="header"/>
    <w:basedOn w:val="Normal"/>
    <w:link w:val="HeaderChar"/>
    <w:uiPriority w:val="99"/>
    <w:unhideWhenUsed/>
    <w:rsid w:val="000D463B"/>
    <w:pPr>
      <w:tabs>
        <w:tab w:val="center" w:pos="4680"/>
        <w:tab w:val="right" w:pos="9360"/>
      </w:tabs>
    </w:pPr>
  </w:style>
  <w:style w:type="character" w:customStyle="1" w:styleId="HeaderChar">
    <w:name w:val="Header Char"/>
    <w:basedOn w:val="DefaultParagraphFont"/>
    <w:link w:val="Header"/>
    <w:uiPriority w:val="99"/>
    <w:rsid w:val="000D463B"/>
    <w:rPr>
      <w:rFonts w:ascii="Times New Roman"/>
      <w:sz w:val="24"/>
      <w:szCs w:val="20"/>
    </w:rPr>
  </w:style>
  <w:style w:type="paragraph" w:styleId="Footer">
    <w:name w:val="footer"/>
    <w:basedOn w:val="Normal"/>
    <w:link w:val="FooterChar"/>
    <w:uiPriority w:val="99"/>
    <w:unhideWhenUsed/>
    <w:rsid w:val="000D463B"/>
    <w:pPr>
      <w:tabs>
        <w:tab w:val="center" w:pos="4680"/>
        <w:tab w:val="right" w:pos="9360"/>
      </w:tabs>
    </w:pPr>
  </w:style>
  <w:style w:type="character" w:customStyle="1" w:styleId="FooterChar">
    <w:name w:val="Footer Char"/>
    <w:basedOn w:val="DefaultParagraphFont"/>
    <w:link w:val="Footer"/>
    <w:uiPriority w:val="99"/>
    <w:rsid w:val="000D463B"/>
    <w:rPr>
      <w:rFonts w:ascii="Times New Roman"/>
      <w:sz w:val="24"/>
      <w:szCs w:val="20"/>
    </w:rPr>
  </w:style>
  <w:style w:type="character" w:styleId="PageNumber">
    <w:name w:val="page number"/>
    <w:basedOn w:val="DefaultParagraphFont"/>
    <w:uiPriority w:val="99"/>
    <w:semiHidden/>
    <w:unhideWhenUsed/>
    <w:rsid w:val="000D463B"/>
  </w:style>
  <w:style w:type="paragraph" w:styleId="NormalWeb">
    <w:name w:val="Normal (Web)"/>
    <w:basedOn w:val="Normal"/>
    <w:uiPriority w:val="99"/>
    <w:rsid w:val="00BF2AAD"/>
    <w:rPr>
      <w:szCs w:val="24"/>
    </w:rPr>
  </w:style>
  <w:style w:type="character" w:styleId="Emphasis">
    <w:name w:val="Emphasis"/>
    <w:uiPriority w:val="20"/>
    <w:qFormat/>
    <w:rsid w:val="00BF2AAD"/>
    <w:rPr>
      <w:i/>
      <w:iCs/>
    </w:rPr>
  </w:style>
  <w:style w:type="character" w:styleId="CommentReference">
    <w:name w:val="annotation reference"/>
    <w:basedOn w:val="DefaultParagraphFont"/>
    <w:rsid w:val="00BF2AAD"/>
    <w:rPr>
      <w:sz w:val="16"/>
      <w:szCs w:val="16"/>
    </w:rPr>
  </w:style>
  <w:style w:type="paragraph" w:styleId="CommentText">
    <w:name w:val="annotation text"/>
    <w:basedOn w:val="Normal"/>
    <w:link w:val="CommentTextChar"/>
    <w:rsid w:val="00BF2AAD"/>
    <w:rPr>
      <w:sz w:val="20"/>
    </w:rPr>
  </w:style>
  <w:style w:type="character" w:customStyle="1" w:styleId="CommentTextChar">
    <w:name w:val="Comment Text Char"/>
    <w:basedOn w:val="DefaultParagraphFont"/>
    <w:link w:val="CommentText"/>
    <w:rsid w:val="00BF2AAD"/>
    <w:rPr>
      <w:rFonts w:ascii="Times New Roman"/>
      <w:sz w:val="20"/>
      <w:szCs w:val="20"/>
    </w:rPr>
  </w:style>
  <w:style w:type="paragraph" w:customStyle="1" w:styleId="Default">
    <w:name w:val="Default"/>
    <w:rsid w:val="00BF2AAD"/>
    <w:pPr>
      <w:autoSpaceDE w:val="0"/>
      <w:autoSpaceDN w:val="0"/>
      <w:adjustRightInd w:val="0"/>
      <w:spacing w:after="0" w:line="240" w:lineRule="auto"/>
    </w:pPr>
    <w:rPr>
      <w:rFonts w:eastAsiaTheme="minorHAnsi" w:hAnsi="Calibri" w:cs="Calibri"/>
      <w:color w:val="000000"/>
      <w:sz w:val="24"/>
      <w:szCs w:val="24"/>
    </w:rPr>
  </w:style>
  <w:style w:type="paragraph" w:styleId="BalloonText">
    <w:name w:val="Balloon Text"/>
    <w:basedOn w:val="Normal"/>
    <w:link w:val="BalloonTextChar"/>
    <w:uiPriority w:val="99"/>
    <w:semiHidden/>
    <w:unhideWhenUsed/>
    <w:rsid w:val="006E76E4"/>
    <w:rPr>
      <w:rFonts w:ascii="Arial" w:hAnsi="Arial" w:cs="Arial"/>
      <w:sz w:val="18"/>
      <w:szCs w:val="18"/>
    </w:rPr>
  </w:style>
  <w:style w:type="character" w:customStyle="1" w:styleId="BalloonTextChar">
    <w:name w:val="Balloon Text Char"/>
    <w:basedOn w:val="DefaultParagraphFont"/>
    <w:link w:val="BalloonText"/>
    <w:uiPriority w:val="99"/>
    <w:semiHidden/>
    <w:rsid w:val="006E76E4"/>
    <w:rPr>
      <w:rFonts w:ascii="Arial" w:hAnsi="Arial" w:cs="Arial"/>
      <w:sz w:val="18"/>
      <w:szCs w:val="18"/>
    </w:rPr>
  </w:style>
  <w:style w:type="character" w:customStyle="1" w:styleId="UnresolvedMention1">
    <w:name w:val="Unresolved Mention1"/>
    <w:basedOn w:val="DefaultParagraphFont"/>
    <w:uiPriority w:val="99"/>
    <w:semiHidden/>
    <w:unhideWhenUsed/>
    <w:rsid w:val="00E44EB5"/>
    <w:rPr>
      <w:color w:val="808080"/>
      <w:shd w:val="clear" w:color="auto" w:fill="E6E6E6"/>
    </w:rPr>
  </w:style>
  <w:style w:type="character" w:styleId="SubtleReference">
    <w:name w:val="Subtle Reference"/>
    <w:basedOn w:val="DefaultParagraphFont"/>
    <w:uiPriority w:val="31"/>
    <w:qFormat/>
    <w:rsid w:val="00D132A5"/>
    <w:rPr>
      <w:smallCaps/>
      <w:color w:val="5A5A5A" w:themeColor="text1" w:themeTint="A5"/>
    </w:rPr>
  </w:style>
  <w:style w:type="character" w:styleId="UnresolvedMention">
    <w:name w:val="Unresolved Mention"/>
    <w:basedOn w:val="DefaultParagraphFont"/>
    <w:uiPriority w:val="99"/>
    <w:semiHidden/>
    <w:unhideWhenUsed/>
    <w:rsid w:val="00406510"/>
    <w:rPr>
      <w:color w:val="605E5C"/>
      <w:shd w:val="clear" w:color="auto" w:fill="E1DFDD"/>
    </w:rPr>
  </w:style>
  <w:style w:type="character" w:customStyle="1" w:styleId="Heading1Char">
    <w:name w:val="Heading 1 Char"/>
    <w:basedOn w:val="DefaultParagraphFont"/>
    <w:link w:val="Heading1"/>
    <w:uiPriority w:val="9"/>
    <w:rsid w:val="00EF6F8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F6F8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4C07C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82884">
      <w:bodyDiv w:val="1"/>
      <w:marLeft w:val="0"/>
      <w:marRight w:val="0"/>
      <w:marTop w:val="0"/>
      <w:marBottom w:val="0"/>
      <w:divBdr>
        <w:top w:val="none" w:sz="0" w:space="0" w:color="auto"/>
        <w:left w:val="none" w:sz="0" w:space="0" w:color="auto"/>
        <w:bottom w:val="none" w:sz="0" w:space="0" w:color="auto"/>
        <w:right w:val="none" w:sz="0" w:space="0" w:color="auto"/>
      </w:divBdr>
    </w:div>
    <w:div w:id="481655070">
      <w:bodyDiv w:val="1"/>
      <w:marLeft w:val="0"/>
      <w:marRight w:val="0"/>
      <w:marTop w:val="0"/>
      <w:marBottom w:val="0"/>
      <w:divBdr>
        <w:top w:val="none" w:sz="0" w:space="0" w:color="auto"/>
        <w:left w:val="none" w:sz="0" w:space="0" w:color="auto"/>
        <w:bottom w:val="none" w:sz="0" w:space="0" w:color="auto"/>
        <w:right w:val="none" w:sz="0" w:space="0" w:color="auto"/>
      </w:divBdr>
    </w:div>
    <w:div w:id="635838358">
      <w:bodyDiv w:val="1"/>
      <w:marLeft w:val="0"/>
      <w:marRight w:val="0"/>
      <w:marTop w:val="0"/>
      <w:marBottom w:val="0"/>
      <w:divBdr>
        <w:top w:val="none" w:sz="0" w:space="0" w:color="auto"/>
        <w:left w:val="none" w:sz="0" w:space="0" w:color="auto"/>
        <w:bottom w:val="none" w:sz="0" w:space="0" w:color="auto"/>
        <w:right w:val="none" w:sz="0" w:space="0" w:color="auto"/>
      </w:divBdr>
    </w:div>
    <w:div w:id="1127165358">
      <w:bodyDiv w:val="1"/>
      <w:marLeft w:val="0"/>
      <w:marRight w:val="0"/>
      <w:marTop w:val="0"/>
      <w:marBottom w:val="0"/>
      <w:divBdr>
        <w:top w:val="none" w:sz="0" w:space="0" w:color="auto"/>
        <w:left w:val="none" w:sz="0" w:space="0" w:color="auto"/>
        <w:bottom w:val="none" w:sz="0" w:space="0" w:color="auto"/>
        <w:right w:val="none" w:sz="0" w:space="0" w:color="auto"/>
      </w:divBdr>
    </w:div>
    <w:div w:id="1294675782">
      <w:bodyDiv w:val="1"/>
      <w:marLeft w:val="0"/>
      <w:marRight w:val="0"/>
      <w:marTop w:val="0"/>
      <w:marBottom w:val="0"/>
      <w:divBdr>
        <w:top w:val="none" w:sz="0" w:space="0" w:color="auto"/>
        <w:left w:val="none" w:sz="0" w:space="0" w:color="auto"/>
        <w:bottom w:val="none" w:sz="0" w:space="0" w:color="auto"/>
        <w:right w:val="none" w:sz="0" w:space="0" w:color="auto"/>
      </w:divBdr>
    </w:div>
    <w:div w:id="1440880323">
      <w:bodyDiv w:val="1"/>
      <w:marLeft w:val="0"/>
      <w:marRight w:val="0"/>
      <w:marTop w:val="0"/>
      <w:marBottom w:val="0"/>
      <w:divBdr>
        <w:top w:val="none" w:sz="0" w:space="0" w:color="auto"/>
        <w:left w:val="none" w:sz="0" w:space="0" w:color="auto"/>
        <w:bottom w:val="none" w:sz="0" w:space="0" w:color="auto"/>
        <w:right w:val="none" w:sz="0" w:space="0" w:color="auto"/>
      </w:divBdr>
    </w:div>
    <w:div w:id="1485049524">
      <w:bodyDiv w:val="1"/>
      <w:marLeft w:val="0"/>
      <w:marRight w:val="0"/>
      <w:marTop w:val="0"/>
      <w:marBottom w:val="0"/>
      <w:divBdr>
        <w:top w:val="none" w:sz="0" w:space="0" w:color="auto"/>
        <w:left w:val="none" w:sz="0" w:space="0" w:color="auto"/>
        <w:bottom w:val="none" w:sz="0" w:space="0" w:color="auto"/>
        <w:right w:val="none" w:sz="0" w:space="0" w:color="auto"/>
      </w:divBdr>
    </w:div>
    <w:div w:id="1522619783">
      <w:bodyDiv w:val="1"/>
      <w:marLeft w:val="0"/>
      <w:marRight w:val="0"/>
      <w:marTop w:val="0"/>
      <w:marBottom w:val="0"/>
      <w:divBdr>
        <w:top w:val="none" w:sz="0" w:space="0" w:color="auto"/>
        <w:left w:val="none" w:sz="0" w:space="0" w:color="auto"/>
        <w:bottom w:val="none" w:sz="0" w:space="0" w:color="auto"/>
        <w:right w:val="none" w:sz="0" w:space="0" w:color="auto"/>
      </w:divBdr>
    </w:div>
    <w:div w:id="1715421870">
      <w:bodyDiv w:val="1"/>
      <w:marLeft w:val="0"/>
      <w:marRight w:val="0"/>
      <w:marTop w:val="0"/>
      <w:marBottom w:val="0"/>
      <w:divBdr>
        <w:top w:val="none" w:sz="0" w:space="0" w:color="auto"/>
        <w:left w:val="none" w:sz="0" w:space="0" w:color="auto"/>
        <w:bottom w:val="none" w:sz="0" w:space="0" w:color="auto"/>
        <w:right w:val="none" w:sz="0" w:space="0" w:color="auto"/>
      </w:divBdr>
    </w:div>
    <w:div w:id="1753626176">
      <w:bodyDiv w:val="1"/>
      <w:marLeft w:val="0"/>
      <w:marRight w:val="0"/>
      <w:marTop w:val="0"/>
      <w:marBottom w:val="0"/>
      <w:divBdr>
        <w:top w:val="none" w:sz="0" w:space="0" w:color="auto"/>
        <w:left w:val="none" w:sz="0" w:space="0" w:color="auto"/>
        <w:bottom w:val="none" w:sz="0" w:space="0" w:color="auto"/>
        <w:right w:val="none" w:sz="0" w:space="0" w:color="auto"/>
      </w:divBdr>
    </w:div>
    <w:div w:id="192795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odeofconduct.gsu.edu/files/2016/09/Disruptive_Student_September9_2016.pdf" TargetMode="External"/><Relationship Id="rId18" Type="http://schemas.openxmlformats.org/officeDocument/2006/relationships/hyperlink" Target="https://nam03.safelinks.protection.outlook.com/?url=https%3A%2F%2Fcodeofconduct.gsu.edu%2Ffiles%2F2019%2F07%2F2019_7_3_Academic_Honesty.pdf&amp;data=02%7C01%7Cmmalone6%40gsu.edu%7C11fe8be40d684f5238d308d7202a70a1%7C515ad73d8d5e4169895c9789dc742a70%7C0%7C0%7C637013238955611190&amp;sdata=4%2FY8SEwlp%2B%2FQnX1amI6wIBCEpECcPxe8I73T3e0A8Sc%3D&amp;reserved=0"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gharwood3@gsu.edu" TargetMode="External"/><Relationship Id="rId7" Type="http://schemas.openxmlformats.org/officeDocument/2006/relationships/webSettings" Target="webSettings.xml"/><Relationship Id="rId12" Type="http://schemas.openxmlformats.org/officeDocument/2006/relationships/hyperlink" Target="https://cetl.gsu.edu/resources/resources-for-learning-remotely/internet-options/" TargetMode="External"/><Relationship Id="rId17" Type="http://schemas.openxmlformats.org/officeDocument/2006/relationships/hyperlink" Target="mailto:gharwood3@gsu.ed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eanofstudents.gsu.edu/student-assistance/" TargetMode="External"/><Relationship Id="rId20" Type="http://schemas.openxmlformats.org/officeDocument/2006/relationships/hyperlink" Target="https://access.gsu.edu/files/2020/05/Eligibility-Verification-Form-Updated-5-6-2020.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etl.gsu.edu/resources/resources-for-learning-remotely/keep-learning-student-quickstart-guide/"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deanofstudents.gsu.edu/" TargetMode="External"/><Relationship Id="rId23" Type="http://schemas.openxmlformats.org/officeDocument/2006/relationships/footer" Target="footer1.xml"/><Relationship Id="rId10" Type="http://schemas.openxmlformats.org/officeDocument/2006/relationships/hyperlink" Target="mailto:gharwood3@gsu.edu" TargetMode="External"/><Relationship Id="rId19" Type="http://schemas.openxmlformats.org/officeDocument/2006/relationships/hyperlink" Target="https://access.gsu.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am03.safelinks.protection.outlook.com/?url=https%3A%2F%2Fcounselingcenter.gsu.edu%2F&amp;data=02%7C01%7Cmmalone6%40gsu.edu%7Cfbecef42735f43d84e5008d71c0e13b0%7C515ad73d8d5e4169895c9789dc742a70%7C0%7C0%7C637008719090050406&amp;sdata=S8zXokS09pS5tIX6oY0Kq%2FgGjqWaNEZBRnYazLABCf0%3D&amp;reserved=0" TargetMode="External"/><Relationship Id="rId22" Type="http://schemas.openxmlformats.org/officeDocument/2006/relationships/hyperlink" Target="https://na01.safelinks.protection.outlook.com/?url=http%3A%2F%2Fwww.writingstudio.gsu.edu%2F&amp;data=02%7C01%7C%7C45cc0eccb4c1443de30808d5b4f33289%7C515ad73d8d5e4169895c9789dc742a70%7C0%7C0%7C636613878978733165&amp;sdata=V4LKcxzQ5o%2B8Vd6OoSK%2BlT4FUV2CotAIkdg4pBqB0Mg%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0F1047E6D28847A4DCEDDA1BA61ACE" ma:contentTypeVersion="28" ma:contentTypeDescription="Create a new document." ma:contentTypeScope="" ma:versionID="0254f05b784a98e4ef0daae20af7a522">
  <xsd:schema xmlns:xsd="http://www.w3.org/2001/XMLSchema" xmlns:xs="http://www.w3.org/2001/XMLSchema" xmlns:p="http://schemas.microsoft.com/office/2006/metadata/properties" xmlns:ns3="fecc897a-5b8e-47b9-a09a-42032a70af48" xmlns:ns4="b86f5ec5-a03f-49b2-8005-8fde3e93e1b9" targetNamespace="http://schemas.microsoft.com/office/2006/metadata/properties" ma:root="true" ma:fieldsID="b86dcce0a739f58edba65a29cfd595f4" ns3:_="" ns4:_="">
    <xsd:import namespace="fecc897a-5b8e-47b9-a09a-42032a70af48"/>
    <xsd:import namespace="b86f5ec5-a03f-49b2-8005-8fde3e93e1b9"/>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c897a-5b8e-47b9-a09a-42032a70af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6f5ec5-a03f-49b2-8005-8fde3e93e1b9"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CultureName" ma:index="16" nillable="true" ma:displayName="Culture Name" ma:internalName="CultureName">
      <xsd:simpleType>
        <xsd:restriction base="dms:Text"/>
      </xsd:simpleType>
    </xsd:element>
    <xsd:element name="AppVersion" ma:index="17" nillable="true" ma:displayName="App Version" ma:internalName="AppVersion">
      <xsd:simpleType>
        <xsd:restriction base="dms:Text"/>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AutoTags" ma:index="28" nillable="true" ma:displayName="MediaServiceAutoTags" ma:description="" ma:internalName="MediaServiceAutoTags" ma:readOnly="true">
      <xsd:simpleType>
        <xsd:restriction base="dms:Text"/>
      </xsd:simpleType>
    </xsd:element>
    <xsd:element name="MediaServiceDateTaken" ma:index="29" nillable="true" ma:displayName="MediaServiceDateTaken" ma:description="" ma:hidden="true" ma:internalName="MediaServiceDateTaken"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Location" ma:index="31" nillable="true" ma:displayName="MediaServiceLocation" ma:internalName="MediaServiceLocation"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s xmlns="b86f5ec5-a03f-49b2-8005-8fde3e93e1b9" xsi:nil="true"/>
    <Student_Groups xmlns="b86f5ec5-a03f-49b2-8005-8fde3e93e1b9">
      <UserInfo>
        <DisplayName/>
        <AccountId xsi:nil="true"/>
        <AccountType/>
      </UserInfo>
    </Student_Groups>
    <AppVersion xmlns="b86f5ec5-a03f-49b2-8005-8fde3e93e1b9" xsi:nil="true"/>
    <Invited_Teachers xmlns="b86f5ec5-a03f-49b2-8005-8fde3e93e1b9" xsi:nil="true"/>
    <Has_Teacher_Only_SectionGroup xmlns="b86f5ec5-a03f-49b2-8005-8fde3e93e1b9" xsi:nil="true"/>
    <Students xmlns="b86f5ec5-a03f-49b2-8005-8fde3e93e1b9">
      <UserInfo>
        <DisplayName/>
        <AccountId xsi:nil="true"/>
        <AccountType/>
      </UserInfo>
    </Students>
    <Self_Registration_Enabled xmlns="b86f5ec5-a03f-49b2-8005-8fde3e93e1b9" xsi:nil="true"/>
    <FolderType xmlns="b86f5ec5-a03f-49b2-8005-8fde3e93e1b9" xsi:nil="true"/>
    <Teachers xmlns="b86f5ec5-a03f-49b2-8005-8fde3e93e1b9">
      <UserInfo>
        <DisplayName/>
        <AccountId xsi:nil="true"/>
        <AccountType/>
      </UserInfo>
    </Teachers>
    <NotebookType xmlns="b86f5ec5-a03f-49b2-8005-8fde3e93e1b9" xsi:nil="true"/>
    <DefaultSectionNames xmlns="b86f5ec5-a03f-49b2-8005-8fde3e93e1b9" xsi:nil="true"/>
    <Is_Collaboration_Space_Locked xmlns="b86f5ec5-a03f-49b2-8005-8fde3e93e1b9" xsi:nil="true"/>
    <Owner xmlns="b86f5ec5-a03f-49b2-8005-8fde3e93e1b9">
      <UserInfo>
        <DisplayName/>
        <AccountId xsi:nil="true"/>
        <AccountType/>
      </UserInfo>
    </Owner>
    <CultureName xmlns="b86f5ec5-a03f-49b2-8005-8fde3e93e1b9" xsi:nil="true"/>
    <Invited_Students xmlns="b86f5ec5-a03f-49b2-8005-8fde3e93e1b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AB7B4C-43B6-4D0B-9016-3001171817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c897a-5b8e-47b9-a09a-42032a70af48"/>
    <ds:schemaRef ds:uri="b86f5ec5-a03f-49b2-8005-8fde3e93e1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056428-A2D3-4135-9626-4AA3E1955CA9}">
  <ds:schemaRefs>
    <ds:schemaRef ds:uri="http://schemas.microsoft.com/office/2006/metadata/properties"/>
    <ds:schemaRef ds:uri="http://schemas.microsoft.com/office/infopath/2007/PartnerControls"/>
    <ds:schemaRef ds:uri="b86f5ec5-a03f-49b2-8005-8fde3e93e1b9"/>
  </ds:schemaRefs>
</ds:datastoreItem>
</file>

<file path=customXml/itemProps3.xml><?xml version="1.0" encoding="utf-8"?>
<ds:datastoreItem xmlns:ds="http://schemas.openxmlformats.org/officeDocument/2006/customXml" ds:itemID="{D562F009-4F5D-4995-800C-AE8A5F01AB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3066</Words>
  <Characters>17481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Sara Harwood</cp:lastModifiedBy>
  <cp:revision>43</cp:revision>
  <cp:lastPrinted>2020-06-02T16:45:00Z</cp:lastPrinted>
  <dcterms:created xsi:type="dcterms:W3CDTF">2020-06-01T18:38:00Z</dcterms:created>
  <dcterms:modified xsi:type="dcterms:W3CDTF">2020-06-02T16:45:00Z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0x010100E30F1047E6D28847A4DCEDDA1BA61ACE</vt:lpwstr>
  </property>
</Properties>
</file>